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610"/>
        </w:tabs>
        <w:ind w:firstLine="562" w:firstLineChars="200"/>
        <w:jc w:val="center"/>
        <w:rPr>
          <w:rFonts w:hint="eastAsia"/>
          <w:b/>
          <w:bCs/>
          <w:sz w:val="28"/>
          <w:szCs w:val="28"/>
          <w:lang w:val="en-US" w:eastAsia="zh-CN"/>
        </w:rPr>
      </w:pPr>
      <w:r>
        <w:rPr>
          <w:rFonts w:hint="eastAsia"/>
          <w:b/>
          <w:bCs/>
          <w:sz w:val="28"/>
          <w:szCs w:val="28"/>
          <w:lang w:eastAsia="zh-CN"/>
        </w:rPr>
        <w:t>药物临床试验质控表（</w:t>
      </w:r>
      <w:r>
        <w:rPr>
          <w:rFonts w:hint="eastAsia"/>
          <w:b/>
          <w:bCs/>
          <w:sz w:val="22"/>
          <w:szCs w:val="22"/>
          <w:lang w:val="en-US" w:eastAsia="zh-CN"/>
        </w:rPr>
        <w:t xml:space="preserve">药 </w:t>
      </w:r>
      <w:r>
        <w:rPr>
          <w:rFonts w:hint="eastAsia"/>
          <w:b/>
          <w:bCs/>
          <w:sz w:val="28"/>
          <w:szCs w:val="28"/>
          <w:lang w:val="en-US" w:eastAsia="zh-CN"/>
        </w:rPr>
        <w:t xml:space="preserve">                   </w:t>
      </w:r>
      <w:r>
        <w:rPr>
          <w:rFonts w:hint="eastAsia"/>
          <w:b/>
          <w:bCs/>
          <w:sz w:val="28"/>
          <w:szCs w:val="28"/>
          <w:lang w:eastAsia="zh-CN"/>
        </w:rPr>
        <w:t>）</w:t>
      </w:r>
      <w:r>
        <w:rPr>
          <w:rFonts w:hint="eastAsia"/>
          <w:b/>
          <w:bCs/>
          <w:sz w:val="28"/>
          <w:szCs w:val="28"/>
          <w:lang w:val="en-US" w:eastAsia="zh-CN"/>
        </w:rPr>
        <w:t xml:space="preserve"> </w:t>
      </w:r>
    </w:p>
    <w:p>
      <w:pPr>
        <w:tabs>
          <w:tab w:val="center" w:pos="4610"/>
        </w:tabs>
        <w:ind w:firstLine="360" w:firstLineChars="200"/>
        <w:jc w:val="center"/>
        <w:rPr>
          <w:rFonts w:hint="eastAsia"/>
          <w:sz w:val="18"/>
          <w:szCs w:val="18"/>
          <w:lang w:val="en-US" w:eastAsia="zh-CN"/>
        </w:rPr>
      </w:pPr>
    </w:p>
    <w:p>
      <w:pPr>
        <w:tabs>
          <w:tab w:val="center" w:pos="4610"/>
        </w:tabs>
        <w:ind w:firstLine="360" w:firstLineChars="200"/>
        <w:jc w:val="center"/>
        <w:rPr>
          <w:rFonts w:hint="default"/>
          <w:sz w:val="22"/>
          <w:szCs w:val="24"/>
          <w:lang w:val="en-US" w:eastAsia="zh-CN"/>
        </w:rPr>
      </w:pPr>
      <w:r>
        <w:rPr>
          <w:rFonts w:hint="eastAsia"/>
          <w:sz w:val="18"/>
          <w:szCs w:val="18"/>
          <w:lang w:val="en-US" w:eastAsia="zh-CN"/>
        </w:rPr>
        <w:t xml:space="preserve">                       </w:t>
      </w:r>
      <w:r>
        <w:rPr>
          <w:rFonts w:hint="eastAsia"/>
          <w:sz w:val="20"/>
          <w:szCs w:val="20"/>
          <w:lang w:val="en-US" w:eastAsia="zh-CN"/>
        </w:rPr>
        <w:t xml:space="preserve"> 质控日期:</w:t>
      </w:r>
      <w:r>
        <w:rPr>
          <w:rFonts w:hint="eastAsia"/>
          <w:sz w:val="20"/>
          <w:szCs w:val="20"/>
          <w:u w:val="single"/>
          <w:lang w:val="en-US" w:eastAsia="zh-CN"/>
        </w:rPr>
        <w:t xml:space="preserve">                         </w:t>
      </w:r>
    </w:p>
    <w:tbl>
      <w:tblPr>
        <w:tblStyle w:val="4"/>
        <w:tblpPr w:leftFromText="180" w:rightFromText="180" w:vertAnchor="page" w:horzAnchor="page" w:tblpX="824" w:tblpY="2218"/>
        <w:tblW w:w="8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68"/>
        <w:gridCol w:w="1204"/>
        <w:gridCol w:w="1393"/>
        <w:gridCol w:w="958"/>
        <w:gridCol w:w="342"/>
        <w:gridCol w:w="340"/>
        <w:gridCol w:w="340"/>
        <w:gridCol w:w="343"/>
        <w:gridCol w:w="417"/>
        <w:gridCol w:w="1514"/>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1168" w:type="dxa"/>
            <w:vAlign w:val="center"/>
          </w:tcPr>
          <w:p>
            <w:pPr>
              <w:spacing w:line="240" w:lineRule="exact"/>
              <w:ind w:left="260" w:firstLine="0"/>
              <w:jc w:val="left"/>
              <w:rPr>
                <w:sz w:val="18"/>
                <w:szCs w:val="18"/>
              </w:rPr>
            </w:pPr>
            <w:r>
              <w:rPr>
                <w:rFonts w:hint="eastAsia" w:ascii="宋体" w:hAnsi="宋体" w:eastAsia="宋体"/>
                <w:color w:val="000000"/>
                <w:sz w:val="18"/>
                <w:szCs w:val="18"/>
              </w:rPr>
              <w:t>项目名称</w:t>
            </w:r>
          </w:p>
        </w:tc>
        <w:tc>
          <w:tcPr>
            <w:tcW w:w="7799" w:type="dxa"/>
            <w:gridSpan w:val="10"/>
            <w:vAlign w:val="top"/>
          </w:tcPr>
          <w:p>
            <w:pPr>
              <w:spacing w:line="235" w:lineRule="exact"/>
              <w:ind w:left="40" w:firstLine="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8" w:hRule="atLeast"/>
        </w:trPr>
        <w:tc>
          <w:tcPr>
            <w:tcW w:w="1168" w:type="dxa"/>
            <w:vAlign w:val="center"/>
          </w:tcPr>
          <w:p>
            <w:pPr>
              <w:spacing w:line="240" w:lineRule="exact"/>
              <w:ind w:left="340" w:firstLine="0"/>
              <w:jc w:val="left"/>
              <w:rPr>
                <w:sz w:val="18"/>
                <w:szCs w:val="18"/>
              </w:rPr>
            </w:pPr>
            <w:r>
              <w:rPr>
                <w:rFonts w:hint="eastAsia" w:ascii="宋体" w:hAnsi="宋体" w:eastAsia="宋体"/>
                <w:color w:val="000000"/>
                <w:sz w:val="18"/>
                <w:szCs w:val="18"/>
              </w:rPr>
              <w:t>申办方</w:t>
            </w:r>
          </w:p>
        </w:tc>
        <w:tc>
          <w:tcPr>
            <w:tcW w:w="3555" w:type="dxa"/>
            <w:gridSpan w:val="3"/>
            <w:vAlign w:val="center"/>
          </w:tcPr>
          <w:p>
            <w:pPr>
              <w:spacing w:line="225" w:lineRule="exact"/>
              <w:ind w:left="440" w:firstLine="0"/>
              <w:jc w:val="left"/>
              <w:rPr>
                <w:sz w:val="18"/>
                <w:szCs w:val="18"/>
              </w:rPr>
            </w:pPr>
          </w:p>
        </w:tc>
        <w:tc>
          <w:tcPr>
            <w:tcW w:w="1782" w:type="dxa"/>
            <w:gridSpan w:val="5"/>
            <w:vAlign w:val="center"/>
          </w:tcPr>
          <w:p>
            <w:pPr>
              <w:spacing w:line="195" w:lineRule="exact"/>
              <w:ind w:left="620" w:firstLine="0"/>
              <w:jc w:val="left"/>
              <w:rPr>
                <w:sz w:val="18"/>
                <w:szCs w:val="18"/>
              </w:rPr>
            </w:pPr>
            <w:r>
              <w:rPr>
                <w:rFonts w:hint="eastAsia" w:ascii="Arial" w:hAnsi="Arial" w:eastAsia="Arial"/>
                <w:color w:val="000000"/>
                <w:sz w:val="18"/>
                <w:szCs w:val="18"/>
              </w:rPr>
              <w:t>CRO</w:t>
            </w:r>
          </w:p>
        </w:tc>
        <w:tc>
          <w:tcPr>
            <w:tcW w:w="2462" w:type="dxa"/>
            <w:gridSpan w:val="2"/>
            <w:vAlign w:val="center"/>
          </w:tcPr>
          <w:p>
            <w:pPr>
              <w:spacing w:line="240" w:lineRule="exact"/>
              <w:ind w:left="1420" w:firstLine="0"/>
              <w:jc w:val="both"/>
              <w:rPr>
                <w:sz w:val="18"/>
                <w:szCs w:val="18"/>
              </w:rPr>
            </w:pPr>
            <w:r>
              <w:rPr>
                <w:rFonts w:hint="eastAsia" w:ascii="宋体" w:hAnsi="宋体" w:eastAsia="宋体"/>
                <w:color w:val="000000"/>
                <w:sz w:val="18"/>
                <w:szCs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8" w:hRule="atLeast"/>
        </w:trPr>
        <w:tc>
          <w:tcPr>
            <w:tcW w:w="1168" w:type="dxa"/>
            <w:vAlign w:val="center"/>
          </w:tcPr>
          <w:p>
            <w:pPr>
              <w:spacing w:line="240" w:lineRule="exact"/>
              <w:ind w:left="340" w:firstLine="0"/>
              <w:jc w:val="left"/>
              <w:rPr>
                <w:sz w:val="18"/>
                <w:szCs w:val="18"/>
              </w:rPr>
            </w:pPr>
            <w:r>
              <w:rPr>
                <w:rFonts w:hint="eastAsia" w:ascii="宋体" w:hAnsi="宋体" w:eastAsia="宋体"/>
                <w:color w:val="000000"/>
                <w:sz w:val="18"/>
                <w:szCs w:val="18"/>
              </w:rPr>
              <w:t>批件号</w:t>
            </w:r>
          </w:p>
        </w:tc>
        <w:tc>
          <w:tcPr>
            <w:tcW w:w="2597" w:type="dxa"/>
            <w:gridSpan w:val="2"/>
            <w:vAlign w:val="center"/>
          </w:tcPr>
          <w:p>
            <w:pPr>
              <w:spacing w:line="225" w:lineRule="exact"/>
              <w:ind w:left="140" w:firstLine="0"/>
              <w:jc w:val="left"/>
              <w:rPr>
                <w:sz w:val="18"/>
                <w:szCs w:val="18"/>
              </w:rPr>
            </w:pPr>
          </w:p>
        </w:tc>
        <w:tc>
          <w:tcPr>
            <w:tcW w:w="958" w:type="dxa"/>
            <w:vAlign w:val="center"/>
          </w:tcPr>
          <w:p>
            <w:pPr>
              <w:spacing w:line="240" w:lineRule="exact"/>
              <w:ind w:left="80" w:firstLine="0"/>
              <w:jc w:val="left"/>
              <w:rPr>
                <w:sz w:val="18"/>
                <w:szCs w:val="18"/>
              </w:rPr>
            </w:pPr>
            <w:r>
              <w:rPr>
                <w:rFonts w:hint="eastAsia" w:ascii="宋体" w:hAnsi="宋体" w:eastAsia="宋体"/>
                <w:color w:val="000000"/>
                <w:sz w:val="18"/>
                <w:szCs w:val="18"/>
              </w:rPr>
              <w:t>药品类别</w:t>
            </w:r>
          </w:p>
        </w:tc>
        <w:tc>
          <w:tcPr>
            <w:tcW w:w="1782" w:type="dxa"/>
            <w:gridSpan w:val="5"/>
            <w:vAlign w:val="center"/>
          </w:tcPr>
          <w:p>
            <w:pPr>
              <w:spacing w:line="240" w:lineRule="exact"/>
              <w:ind w:left="240" w:firstLine="0"/>
              <w:jc w:val="left"/>
              <w:rPr>
                <w:sz w:val="18"/>
                <w:szCs w:val="18"/>
              </w:rPr>
            </w:pPr>
          </w:p>
        </w:tc>
        <w:tc>
          <w:tcPr>
            <w:tcW w:w="1514" w:type="dxa"/>
            <w:vAlign w:val="center"/>
          </w:tcPr>
          <w:p>
            <w:pPr>
              <w:spacing w:line="240" w:lineRule="exact"/>
              <w:ind w:left="420" w:firstLine="0"/>
              <w:jc w:val="left"/>
              <w:rPr>
                <w:sz w:val="18"/>
                <w:szCs w:val="18"/>
              </w:rPr>
            </w:pPr>
            <w:r>
              <w:rPr>
                <w:rFonts w:hint="eastAsia" w:ascii="宋体" w:hAnsi="宋体" w:eastAsia="宋体"/>
                <w:color w:val="000000"/>
                <w:sz w:val="18"/>
                <w:szCs w:val="18"/>
              </w:rPr>
              <w:t>试验分期</w:t>
            </w:r>
          </w:p>
        </w:tc>
        <w:tc>
          <w:tcPr>
            <w:tcW w:w="948" w:type="dxa"/>
            <w:vAlign w:val="center"/>
          </w:tcPr>
          <w:p>
            <w:pPr>
              <w:spacing w:line="240" w:lineRule="exact"/>
              <w:ind w:left="520" w:firstLine="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4" w:hRule="atLeast"/>
        </w:trPr>
        <w:tc>
          <w:tcPr>
            <w:tcW w:w="2372" w:type="dxa"/>
            <w:gridSpan w:val="2"/>
            <w:vAlign w:val="center"/>
          </w:tcPr>
          <w:p>
            <w:pPr>
              <w:spacing w:line="240" w:lineRule="exact"/>
              <w:ind w:left="280" w:firstLine="0"/>
              <w:jc w:val="left"/>
              <w:rPr>
                <w:sz w:val="18"/>
                <w:szCs w:val="18"/>
              </w:rPr>
            </w:pPr>
            <w:r>
              <w:rPr>
                <w:rFonts w:hint="eastAsia" w:ascii="宋体" w:hAnsi="宋体" w:eastAsia="宋体"/>
                <w:color w:val="000000"/>
                <w:sz w:val="18"/>
                <w:szCs w:val="18"/>
              </w:rPr>
              <w:t>病例报告表(形式)</w:t>
            </w:r>
          </w:p>
        </w:tc>
        <w:tc>
          <w:tcPr>
            <w:tcW w:w="2351" w:type="dxa"/>
            <w:gridSpan w:val="2"/>
            <w:vAlign w:val="center"/>
          </w:tcPr>
          <w:p>
            <w:pPr>
              <w:spacing w:line="192" w:lineRule="exact"/>
              <w:ind w:left="320" w:firstLine="0"/>
              <w:jc w:val="left"/>
              <w:rPr>
                <w:sz w:val="18"/>
                <w:szCs w:val="18"/>
              </w:rPr>
            </w:pPr>
            <w:r>
              <w:rPr>
                <w:rFonts w:hint="eastAsia" w:ascii="宋体" w:hAnsi="宋体" w:eastAsia="宋体"/>
                <w:color w:val="000000"/>
                <w:sz w:val="18"/>
                <w:szCs w:val="18"/>
              </w:rPr>
              <w:t>口纸质</w:t>
            </w:r>
            <w:r>
              <w:rPr>
                <w:rFonts w:hint="eastAsia" w:ascii="宋体" w:hAnsi="宋体" w:eastAsia="宋体"/>
                <w:color w:val="000000"/>
                <w:sz w:val="18"/>
                <w:szCs w:val="18"/>
              </w:rPr>
              <w:tab/>
            </w:r>
            <w:r>
              <w:rPr>
                <w:rFonts w:hint="eastAsia" w:ascii="宋体" w:hAnsi="宋体" w:eastAsia="宋体"/>
                <w:color w:val="000000"/>
                <w:sz w:val="18"/>
                <w:szCs w:val="18"/>
              </w:rPr>
              <w:tab/>
            </w:r>
            <w:r>
              <w:rPr>
                <w:rFonts w:hint="eastAsia" w:ascii="宋体" w:hAnsi="宋体" w:eastAsia="宋体"/>
                <w:color w:val="000000"/>
                <w:sz w:val="18"/>
                <w:szCs w:val="18"/>
              </w:rPr>
              <w:sym w:font="Wingdings" w:char="00A8"/>
            </w:r>
            <w:r>
              <w:rPr>
                <w:rFonts w:hint="eastAsia" w:ascii="宋体" w:hAnsi="宋体" w:eastAsia="宋体"/>
                <w:color w:val="000000"/>
                <w:sz w:val="18"/>
                <w:szCs w:val="18"/>
              </w:rPr>
              <w:t>EDC</w:t>
            </w:r>
          </w:p>
        </w:tc>
        <w:tc>
          <w:tcPr>
            <w:tcW w:w="1782" w:type="dxa"/>
            <w:gridSpan w:val="5"/>
            <w:vAlign w:val="center"/>
          </w:tcPr>
          <w:p>
            <w:pPr>
              <w:spacing w:line="225" w:lineRule="exact"/>
              <w:ind w:left="40" w:firstLine="0"/>
              <w:jc w:val="left"/>
              <w:rPr>
                <w:sz w:val="18"/>
                <w:szCs w:val="18"/>
              </w:rPr>
            </w:pPr>
            <w:r>
              <w:rPr>
                <w:rFonts w:hint="eastAsia" w:ascii="宋体" w:hAnsi="宋体" w:eastAsia="宋体"/>
                <w:color w:val="000000"/>
                <w:sz w:val="18"/>
                <w:szCs w:val="18"/>
              </w:rPr>
              <w:t>CRC(姓名/联系方式)</w:t>
            </w:r>
          </w:p>
        </w:tc>
        <w:tc>
          <w:tcPr>
            <w:tcW w:w="2462" w:type="dxa"/>
            <w:gridSpan w:val="2"/>
            <w:vAlign w:val="center"/>
          </w:tcPr>
          <w:p>
            <w:pPr>
              <w:spacing w:line="210" w:lineRule="exact"/>
              <w:ind w:left="40" w:firstLine="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2372" w:type="dxa"/>
            <w:gridSpan w:val="2"/>
            <w:vAlign w:val="center"/>
          </w:tcPr>
          <w:p>
            <w:pPr>
              <w:spacing w:line="240" w:lineRule="exact"/>
              <w:ind w:left="520" w:firstLine="0"/>
              <w:jc w:val="left"/>
              <w:rPr>
                <w:sz w:val="18"/>
                <w:szCs w:val="18"/>
              </w:rPr>
            </w:pPr>
            <w:r>
              <w:rPr>
                <w:rFonts w:hint="eastAsia" w:ascii="宋体" w:hAnsi="宋体" w:eastAsia="宋体"/>
                <w:color w:val="000000"/>
                <w:sz w:val="18"/>
                <w:szCs w:val="18"/>
              </w:rPr>
              <w:t>专业科室名称</w:t>
            </w:r>
          </w:p>
        </w:tc>
        <w:tc>
          <w:tcPr>
            <w:tcW w:w="2351" w:type="dxa"/>
            <w:gridSpan w:val="2"/>
            <w:vAlign w:val="center"/>
          </w:tcPr>
          <w:p>
            <w:pPr>
              <w:rPr>
                <w:sz w:val="18"/>
                <w:szCs w:val="18"/>
              </w:rPr>
            </w:pPr>
          </w:p>
        </w:tc>
        <w:tc>
          <w:tcPr>
            <w:tcW w:w="1782" w:type="dxa"/>
            <w:gridSpan w:val="5"/>
            <w:vAlign w:val="center"/>
          </w:tcPr>
          <w:p>
            <w:pPr>
              <w:spacing w:line="240" w:lineRule="exact"/>
              <w:ind w:left="480" w:firstLine="0"/>
              <w:jc w:val="left"/>
              <w:rPr>
                <w:sz w:val="18"/>
                <w:szCs w:val="18"/>
              </w:rPr>
            </w:pPr>
            <w:r>
              <w:rPr>
                <w:rFonts w:hint="eastAsia" w:ascii="宋体" w:hAnsi="宋体" w:eastAsia="宋体"/>
                <w:color w:val="000000"/>
                <w:sz w:val="18"/>
                <w:szCs w:val="18"/>
              </w:rPr>
              <w:t>研究者</w:t>
            </w:r>
          </w:p>
        </w:tc>
        <w:tc>
          <w:tcPr>
            <w:tcW w:w="2462"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5" w:hRule="atLeast"/>
        </w:trPr>
        <w:tc>
          <w:tcPr>
            <w:tcW w:w="2372" w:type="dxa"/>
            <w:gridSpan w:val="2"/>
            <w:vAlign w:val="center"/>
          </w:tcPr>
          <w:p>
            <w:pPr>
              <w:spacing w:line="240" w:lineRule="exact"/>
              <w:ind w:left="280" w:firstLine="0"/>
              <w:jc w:val="left"/>
              <w:rPr>
                <w:sz w:val="18"/>
                <w:szCs w:val="18"/>
              </w:rPr>
            </w:pPr>
            <w:r>
              <w:rPr>
                <w:rFonts w:hint="eastAsia" w:ascii="宋体" w:hAnsi="宋体" w:eastAsia="宋体"/>
                <w:color w:val="000000"/>
                <w:sz w:val="18"/>
                <w:szCs w:val="18"/>
              </w:rPr>
              <w:t>通过本院伦理的时间</w:t>
            </w:r>
          </w:p>
        </w:tc>
        <w:tc>
          <w:tcPr>
            <w:tcW w:w="2351" w:type="dxa"/>
            <w:gridSpan w:val="2"/>
            <w:vAlign w:val="center"/>
          </w:tcPr>
          <w:p>
            <w:pPr>
              <w:rPr>
                <w:sz w:val="18"/>
                <w:szCs w:val="18"/>
              </w:rPr>
            </w:pPr>
          </w:p>
        </w:tc>
        <w:tc>
          <w:tcPr>
            <w:tcW w:w="1782" w:type="dxa"/>
            <w:gridSpan w:val="5"/>
            <w:vAlign w:val="center"/>
          </w:tcPr>
          <w:p>
            <w:pPr>
              <w:spacing w:line="240" w:lineRule="exact"/>
              <w:ind w:left="140" w:firstLine="0"/>
              <w:jc w:val="left"/>
              <w:rPr>
                <w:sz w:val="18"/>
                <w:szCs w:val="18"/>
              </w:rPr>
            </w:pPr>
            <w:r>
              <w:rPr>
                <w:rFonts w:hint="eastAsia" w:ascii="宋体" w:hAnsi="宋体" w:eastAsia="宋体"/>
                <w:color w:val="000000"/>
                <w:sz w:val="18"/>
                <w:szCs w:val="18"/>
              </w:rPr>
              <w:t>主合同签署时间</w:t>
            </w:r>
          </w:p>
        </w:tc>
        <w:tc>
          <w:tcPr>
            <w:tcW w:w="2462"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2372" w:type="dxa"/>
            <w:gridSpan w:val="2"/>
            <w:vAlign w:val="center"/>
          </w:tcPr>
          <w:p>
            <w:pPr>
              <w:spacing w:line="225" w:lineRule="exact"/>
              <w:ind w:left="80" w:firstLine="0"/>
              <w:jc w:val="left"/>
              <w:rPr>
                <w:sz w:val="18"/>
                <w:szCs w:val="18"/>
              </w:rPr>
            </w:pPr>
            <w:r>
              <w:rPr>
                <w:rFonts w:hint="eastAsia" w:ascii="宋体" w:hAnsi="宋体" w:eastAsia="宋体"/>
                <w:color w:val="000000"/>
                <w:sz w:val="18"/>
                <w:szCs w:val="18"/>
              </w:rPr>
              <w:t>获得遗传办批件/备案时间</w:t>
            </w:r>
          </w:p>
        </w:tc>
        <w:tc>
          <w:tcPr>
            <w:tcW w:w="2351" w:type="dxa"/>
            <w:gridSpan w:val="2"/>
            <w:vAlign w:val="center"/>
          </w:tcPr>
          <w:p>
            <w:pPr>
              <w:rPr>
                <w:sz w:val="18"/>
                <w:szCs w:val="18"/>
              </w:rPr>
            </w:pPr>
          </w:p>
        </w:tc>
        <w:tc>
          <w:tcPr>
            <w:tcW w:w="1782" w:type="dxa"/>
            <w:gridSpan w:val="5"/>
            <w:vAlign w:val="center"/>
          </w:tcPr>
          <w:p>
            <w:pPr>
              <w:spacing w:line="180" w:lineRule="exact"/>
              <w:jc w:val="left"/>
              <w:rPr>
                <w:sz w:val="18"/>
                <w:szCs w:val="18"/>
              </w:rPr>
            </w:pPr>
            <w:r>
              <w:rPr>
                <w:rFonts w:hint="eastAsia" w:ascii="宋体" w:hAnsi="宋体" w:eastAsia="宋体"/>
                <w:color w:val="000000"/>
                <w:sz w:val="18"/>
                <w:szCs w:val="18"/>
              </w:rPr>
              <w:t>遗传办批件号/备案号</w:t>
            </w:r>
          </w:p>
        </w:tc>
        <w:tc>
          <w:tcPr>
            <w:tcW w:w="2462"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2372" w:type="dxa"/>
            <w:gridSpan w:val="2"/>
            <w:vAlign w:val="center"/>
          </w:tcPr>
          <w:p>
            <w:pPr>
              <w:spacing w:line="240" w:lineRule="exact"/>
              <w:ind w:left="460" w:firstLine="0"/>
              <w:jc w:val="left"/>
              <w:rPr>
                <w:sz w:val="18"/>
                <w:szCs w:val="18"/>
              </w:rPr>
            </w:pPr>
            <w:r>
              <w:rPr>
                <w:rFonts w:hint="eastAsia" w:ascii="宋体" w:hAnsi="宋体" w:eastAsia="宋体"/>
                <w:color w:val="000000"/>
                <w:sz w:val="18"/>
                <w:szCs w:val="18"/>
              </w:rPr>
              <w:t>项目启动的时间</w:t>
            </w:r>
          </w:p>
        </w:tc>
        <w:tc>
          <w:tcPr>
            <w:tcW w:w="2351" w:type="dxa"/>
            <w:gridSpan w:val="2"/>
            <w:vAlign w:val="center"/>
          </w:tcPr>
          <w:p>
            <w:pPr>
              <w:rPr>
                <w:sz w:val="18"/>
                <w:szCs w:val="18"/>
              </w:rPr>
            </w:pPr>
          </w:p>
        </w:tc>
        <w:tc>
          <w:tcPr>
            <w:tcW w:w="1782" w:type="dxa"/>
            <w:gridSpan w:val="5"/>
            <w:vAlign w:val="center"/>
          </w:tcPr>
          <w:p>
            <w:pPr>
              <w:spacing w:line="225" w:lineRule="exact"/>
              <w:ind w:left="40" w:firstLine="0"/>
              <w:jc w:val="left"/>
              <w:rPr>
                <w:sz w:val="18"/>
                <w:szCs w:val="18"/>
              </w:rPr>
            </w:pPr>
            <w:r>
              <w:rPr>
                <w:rFonts w:hint="eastAsia" w:ascii="宋体" w:hAnsi="宋体" w:eastAsia="宋体"/>
                <w:color w:val="000000"/>
                <w:sz w:val="18"/>
                <w:szCs w:val="18"/>
              </w:rPr>
              <w:t>第一例知情同意时间</w:t>
            </w:r>
          </w:p>
        </w:tc>
        <w:tc>
          <w:tcPr>
            <w:tcW w:w="2462"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7" w:hRule="atLeast"/>
        </w:trPr>
        <w:tc>
          <w:tcPr>
            <w:tcW w:w="2372" w:type="dxa"/>
            <w:gridSpan w:val="2"/>
            <w:vAlign w:val="center"/>
          </w:tcPr>
          <w:p>
            <w:pPr>
              <w:spacing w:line="240" w:lineRule="exact"/>
              <w:ind w:left="460" w:firstLine="0"/>
              <w:jc w:val="left"/>
              <w:rPr>
                <w:sz w:val="18"/>
                <w:szCs w:val="18"/>
              </w:rPr>
            </w:pPr>
            <w:r>
              <w:rPr>
                <w:rFonts w:hint="eastAsia" w:ascii="宋体" w:hAnsi="宋体" w:eastAsia="宋体"/>
                <w:color w:val="000000"/>
                <w:sz w:val="18"/>
                <w:szCs w:val="18"/>
              </w:rPr>
              <w:t>第一例入组时间</w:t>
            </w:r>
          </w:p>
        </w:tc>
        <w:tc>
          <w:tcPr>
            <w:tcW w:w="2351" w:type="dxa"/>
            <w:gridSpan w:val="2"/>
            <w:vAlign w:val="center"/>
          </w:tcPr>
          <w:p>
            <w:pPr>
              <w:rPr>
                <w:sz w:val="18"/>
                <w:szCs w:val="18"/>
              </w:rPr>
            </w:pPr>
          </w:p>
        </w:tc>
        <w:tc>
          <w:tcPr>
            <w:tcW w:w="1782" w:type="dxa"/>
            <w:gridSpan w:val="5"/>
            <w:vAlign w:val="center"/>
          </w:tcPr>
          <w:p>
            <w:pPr>
              <w:spacing w:line="240" w:lineRule="exact"/>
              <w:ind w:left="40" w:firstLine="0"/>
              <w:jc w:val="left"/>
              <w:rPr>
                <w:sz w:val="18"/>
                <w:szCs w:val="18"/>
              </w:rPr>
            </w:pPr>
            <w:r>
              <w:rPr>
                <w:rFonts w:hint="eastAsia" w:ascii="宋体" w:hAnsi="宋体" w:eastAsia="宋体"/>
                <w:color w:val="000000"/>
                <w:sz w:val="18"/>
                <w:szCs w:val="18"/>
              </w:rPr>
              <w:t>最后一例出组时间</w:t>
            </w:r>
          </w:p>
        </w:tc>
        <w:tc>
          <w:tcPr>
            <w:tcW w:w="2462"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3" w:hRule="atLeast"/>
        </w:trPr>
        <w:tc>
          <w:tcPr>
            <w:tcW w:w="2372" w:type="dxa"/>
            <w:gridSpan w:val="2"/>
            <w:vAlign w:val="center"/>
          </w:tcPr>
          <w:p>
            <w:pPr>
              <w:spacing w:line="240" w:lineRule="exact"/>
              <w:ind w:left="380" w:firstLine="0"/>
              <w:jc w:val="left"/>
              <w:rPr>
                <w:sz w:val="18"/>
                <w:szCs w:val="18"/>
              </w:rPr>
            </w:pPr>
            <w:r>
              <w:rPr>
                <w:rFonts w:hint="eastAsia" w:ascii="宋体" w:hAnsi="宋体" w:eastAsia="宋体"/>
                <w:color w:val="000000"/>
                <w:sz w:val="18"/>
                <w:szCs w:val="18"/>
              </w:rPr>
              <w:t>生物样本测定单位</w:t>
            </w:r>
          </w:p>
        </w:tc>
        <w:tc>
          <w:tcPr>
            <w:tcW w:w="2351" w:type="dxa"/>
            <w:gridSpan w:val="2"/>
            <w:vAlign w:val="center"/>
          </w:tcPr>
          <w:p>
            <w:pPr>
              <w:rPr>
                <w:sz w:val="18"/>
                <w:szCs w:val="18"/>
              </w:rPr>
            </w:pPr>
          </w:p>
        </w:tc>
        <w:tc>
          <w:tcPr>
            <w:tcW w:w="1782" w:type="dxa"/>
            <w:gridSpan w:val="5"/>
            <w:vAlign w:val="center"/>
          </w:tcPr>
          <w:p>
            <w:pPr>
              <w:spacing w:line="225" w:lineRule="exact"/>
              <w:ind w:left="140" w:firstLine="0"/>
              <w:jc w:val="left"/>
              <w:rPr>
                <w:sz w:val="18"/>
                <w:szCs w:val="18"/>
              </w:rPr>
            </w:pPr>
            <w:r>
              <w:rPr>
                <w:rFonts w:hint="eastAsia" w:ascii="宋体" w:hAnsi="宋体" w:eastAsia="宋体"/>
                <w:color w:val="000000"/>
                <w:sz w:val="18"/>
                <w:szCs w:val="18"/>
              </w:rPr>
              <w:t>外送的样本类型</w:t>
            </w:r>
          </w:p>
        </w:tc>
        <w:tc>
          <w:tcPr>
            <w:tcW w:w="2462" w:type="dxa"/>
            <w:gridSpan w:val="2"/>
            <w:vAlign w:val="center"/>
          </w:tcPr>
          <w:p>
            <w:pPr>
              <w:spacing w:line="180" w:lineRule="exact"/>
              <w:ind w:left="40" w:firstLine="0"/>
              <w:jc w:val="left"/>
              <w:rPr>
                <w:rFonts w:hint="eastAsia" w:ascii="宋体" w:hAnsi="宋体" w:eastAsia="宋体"/>
                <w:color w:val="000000"/>
                <w:sz w:val="18"/>
                <w:szCs w:val="18"/>
              </w:rPr>
            </w:pPr>
            <w:r>
              <w:rPr>
                <w:rFonts w:hint="eastAsia" w:ascii="宋体" w:hAnsi="宋体" w:eastAsia="宋体"/>
                <w:color w:val="000000"/>
                <w:sz w:val="18"/>
                <w:szCs w:val="18"/>
              </w:rPr>
              <w:t>口血样 口尿样 口病理切片</w:t>
            </w:r>
          </w:p>
          <w:p>
            <w:pPr>
              <w:spacing w:line="180" w:lineRule="exact"/>
              <w:ind w:left="40" w:firstLine="0"/>
              <w:jc w:val="left"/>
              <w:rPr>
                <w:rFonts w:hint="default" w:eastAsia="宋体"/>
                <w:sz w:val="18"/>
                <w:szCs w:val="18"/>
                <w:u w:val="single"/>
                <w:lang w:val="en-US" w:eastAsia="zh-CN"/>
              </w:rPr>
            </w:pPr>
            <w:r>
              <w:rPr>
                <w:rFonts w:hint="eastAsia" w:ascii="宋体" w:hAnsi="宋体" w:eastAsia="宋体"/>
                <w:color w:val="000000"/>
                <w:sz w:val="18"/>
                <w:szCs w:val="18"/>
              </w:rPr>
              <w:t>口其他:</w:t>
            </w:r>
            <w:r>
              <w:rPr>
                <w:rFonts w:hint="eastAsia" w:ascii="宋体" w:hAnsi="宋体" w:eastAsia="宋体"/>
                <w:color w:val="000000"/>
                <w:sz w:val="18"/>
                <w:szCs w:val="18"/>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2372" w:type="dxa"/>
            <w:gridSpan w:val="2"/>
            <w:vAlign w:val="center"/>
          </w:tcPr>
          <w:p>
            <w:pPr>
              <w:spacing w:line="240" w:lineRule="exact"/>
              <w:ind w:left="720" w:firstLine="0"/>
              <w:jc w:val="left"/>
              <w:rPr>
                <w:sz w:val="18"/>
                <w:szCs w:val="18"/>
              </w:rPr>
            </w:pPr>
            <w:r>
              <w:rPr>
                <w:rFonts w:hint="eastAsia" w:ascii="宋体" w:hAnsi="宋体" w:eastAsia="宋体"/>
                <w:color w:val="000000"/>
                <w:sz w:val="18"/>
                <w:szCs w:val="18"/>
              </w:rPr>
              <w:t>研究进度</w:t>
            </w:r>
          </w:p>
        </w:tc>
        <w:tc>
          <w:tcPr>
            <w:tcW w:w="6595" w:type="dxa"/>
            <w:gridSpan w:val="9"/>
            <w:vAlign w:val="top"/>
          </w:tcPr>
          <w:p>
            <w:pPr>
              <w:spacing w:before="13" w:line="260" w:lineRule="exact"/>
              <w:ind w:left="120" w:firstLine="0"/>
              <w:jc w:val="left"/>
              <w:rPr>
                <w:sz w:val="18"/>
                <w:szCs w:val="18"/>
              </w:rPr>
            </w:pPr>
            <w:r>
              <w:rPr>
                <w:rFonts w:hint="eastAsia" w:ascii="宋体" w:hAnsi="宋体" w:eastAsia="宋体"/>
                <w:color w:val="000000"/>
                <w:sz w:val="18"/>
                <w:szCs w:val="18"/>
              </w:rPr>
              <w:sym w:font="Wingdings" w:char="00A8"/>
            </w:r>
            <w:r>
              <w:rPr>
                <w:rFonts w:hint="eastAsia" w:ascii="宋体" w:hAnsi="宋体" w:eastAsia="宋体"/>
                <w:color w:val="000000"/>
                <w:sz w:val="18"/>
                <w:szCs w:val="18"/>
              </w:rPr>
              <w:t>启动</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sym w:font="Wingdings" w:char="00A8"/>
            </w:r>
            <w:r>
              <w:rPr>
                <w:rFonts w:hint="eastAsia" w:ascii="宋体" w:hAnsi="宋体" w:eastAsia="宋体"/>
                <w:color w:val="000000"/>
                <w:sz w:val="18"/>
                <w:szCs w:val="18"/>
              </w:rPr>
              <w:t>正在进行中(</w:t>
            </w:r>
            <w:r>
              <w:rPr>
                <w:rFonts w:hint="eastAsia" w:ascii="宋体" w:hAnsi="宋体" w:eastAsia="宋体"/>
                <w:color w:val="000000"/>
                <w:sz w:val="18"/>
                <w:szCs w:val="18"/>
              </w:rPr>
              <w:sym w:font="Wingdings" w:char="00A8"/>
            </w:r>
            <w:r>
              <w:rPr>
                <w:rFonts w:hint="eastAsia" w:ascii="宋体" w:hAnsi="宋体" w:eastAsia="宋体"/>
                <w:color w:val="000000"/>
                <w:sz w:val="18"/>
                <w:szCs w:val="18"/>
              </w:rPr>
              <w:t>招募中;</w:t>
            </w:r>
            <w:r>
              <w:rPr>
                <w:rFonts w:hint="eastAsia" w:ascii="宋体" w:hAnsi="宋体" w:eastAsia="宋体"/>
                <w:color w:val="000000"/>
                <w:sz w:val="18"/>
                <w:szCs w:val="18"/>
              </w:rPr>
              <w:sym w:font="Wingdings" w:char="00A8"/>
            </w:r>
            <w:r>
              <w:rPr>
                <w:rFonts w:hint="eastAsia" w:ascii="宋体" w:hAnsi="宋体" w:eastAsia="宋体"/>
                <w:color w:val="000000"/>
                <w:sz w:val="18"/>
                <w:szCs w:val="18"/>
              </w:rPr>
              <w:t>招募结束)</w:t>
            </w:r>
            <w:r>
              <w:rPr>
                <w:rFonts w:hint="eastAsia" w:ascii="宋体" w:hAnsi="宋体" w:eastAsia="宋体"/>
                <w:color w:val="000000"/>
                <w:sz w:val="18"/>
                <w:szCs w:val="18"/>
              </w:rPr>
              <w:tab/>
            </w:r>
            <w:r>
              <w:rPr>
                <w:rFonts w:hint="eastAsia" w:ascii="宋体" w:hAnsi="宋体" w:eastAsia="宋体"/>
                <w:color w:val="000000"/>
                <w:sz w:val="18"/>
                <w:szCs w:val="18"/>
              </w:rPr>
              <w:t>口完成</w:t>
            </w:r>
            <w:r>
              <w:rPr>
                <w:rFonts w:hint="eastAsia" w:ascii="宋体" w:hAnsi="宋体" w:eastAsia="宋体"/>
                <w:color w:val="000000"/>
                <w:sz w:val="18"/>
                <w:szCs w:val="18"/>
              </w:rPr>
              <w:tab/>
            </w:r>
            <w:r>
              <w:rPr>
                <w:rFonts w:hint="eastAsia" w:ascii="宋体" w:hAnsi="宋体" w:eastAsia="宋体"/>
                <w:color w:val="000000"/>
                <w:sz w:val="18"/>
                <w:szCs w:val="18"/>
              </w:rPr>
              <w:t>口中止/暂停</w:t>
            </w:r>
          </w:p>
          <w:p>
            <w:pPr>
              <w:spacing w:line="260" w:lineRule="exact"/>
              <w:ind w:firstLine="180" w:firstLineChars="100"/>
              <w:jc w:val="left"/>
              <w:rPr>
                <w:sz w:val="18"/>
                <w:szCs w:val="18"/>
              </w:rPr>
            </w:pPr>
            <w:r>
              <w:rPr>
                <w:rFonts w:hint="eastAsia" w:ascii="宋体" w:hAnsi="宋体" w:eastAsia="宋体"/>
                <w:color w:val="000000"/>
                <w:sz w:val="18"/>
                <w:szCs w:val="18"/>
              </w:rPr>
              <w:t>合同(</w:t>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ab/>
            </w:r>
            <w:r>
              <w:rPr>
                <w:rFonts w:hint="eastAsia" w:ascii="宋体" w:hAnsi="宋体" w:eastAsia="宋体"/>
                <w:color w:val="000000"/>
                <w:sz w:val="18"/>
                <w:szCs w:val="18"/>
              </w:rPr>
              <w:t>)例</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筛选(</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)例</w:t>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ab/>
            </w:r>
            <w:r>
              <w:rPr>
                <w:rFonts w:hint="eastAsia" w:ascii="宋体" w:hAnsi="宋体" w:eastAsia="宋体"/>
                <w:color w:val="000000"/>
                <w:sz w:val="18"/>
                <w:szCs w:val="18"/>
              </w:rPr>
              <w:t>入组(</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)例</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完成(</w:t>
            </w:r>
            <w:r>
              <w:rPr>
                <w:rFonts w:hint="eastAsia" w:ascii="宋体" w:hAnsi="宋体" w:eastAsia="宋体"/>
                <w:color w:val="000000"/>
                <w:sz w:val="18"/>
                <w:szCs w:val="18"/>
              </w:rPr>
              <w:tab/>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8" w:hRule="atLeast"/>
        </w:trPr>
        <w:tc>
          <w:tcPr>
            <w:tcW w:w="2372" w:type="dxa"/>
            <w:gridSpan w:val="2"/>
            <w:vAlign w:val="center"/>
          </w:tcPr>
          <w:p>
            <w:pPr>
              <w:spacing w:line="195" w:lineRule="exact"/>
              <w:jc w:val="left"/>
              <w:rPr>
                <w:sz w:val="18"/>
                <w:szCs w:val="18"/>
              </w:rPr>
            </w:pPr>
            <w:r>
              <w:rPr>
                <w:rFonts w:hint="eastAsia" w:ascii="宋体" w:hAnsi="宋体" w:eastAsia="宋体"/>
                <w:color w:val="000000"/>
                <w:sz w:val="18"/>
                <w:szCs w:val="18"/>
              </w:rPr>
              <w:t>ICF的版本数/签署的ICF份数</w:t>
            </w:r>
          </w:p>
        </w:tc>
        <w:tc>
          <w:tcPr>
            <w:tcW w:w="2351" w:type="dxa"/>
            <w:gridSpan w:val="2"/>
            <w:vAlign w:val="center"/>
          </w:tcPr>
          <w:p>
            <w:pPr>
              <w:spacing w:line="240" w:lineRule="exact"/>
              <w:ind w:left="160" w:firstLine="0"/>
              <w:jc w:val="left"/>
              <w:rPr>
                <w:sz w:val="18"/>
                <w:szCs w:val="18"/>
              </w:rPr>
            </w:pPr>
            <w:r>
              <w:rPr>
                <w:rFonts w:hint="eastAsia" w:ascii="宋体" w:hAnsi="宋体" w:eastAsia="宋体"/>
                <w:color w:val="000000"/>
                <w:sz w:val="18"/>
                <w:szCs w:val="18"/>
              </w:rPr>
              <w:t>(</w:t>
            </w:r>
            <w:r>
              <w:rPr>
                <w:rFonts w:hint="eastAsia" w:ascii="宋体" w:hAnsi="宋体" w:eastAsia="宋体"/>
                <w:color w:val="000000"/>
                <w:sz w:val="18"/>
                <w:szCs w:val="18"/>
              </w:rPr>
              <w:tab/>
            </w:r>
            <w:r>
              <w:rPr>
                <w:rFonts w:hint="eastAsia" w:ascii="宋体" w:hAnsi="宋体" w:eastAsia="宋体"/>
                <w:color w:val="000000"/>
                <w:sz w:val="18"/>
                <w:szCs w:val="18"/>
              </w:rPr>
              <w:t>)版;</w:t>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w:t>
            </w:r>
            <w:r>
              <w:rPr>
                <w:rFonts w:hint="eastAsia" w:ascii="宋体" w:hAnsi="宋体" w:eastAsia="宋体"/>
                <w:color w:val="000000"/>
                <w:sz w:val="18"/>
                <w:szCs w:val="18"/>
              </w:rPr>
              <w:tab/>
            </w:r>
            <w:r>
              <w:rPr>
                <w:rFonts w:hint="eastAsia" w:ascii="宋体" w:hAnsi="宋体" w:eastAsia="宋体"/>
                <w:color w:val="000000"/>
                <w:sz w:val="18"/>
                <w:szCs w:val="18"/>
              </w:rPr>
              <w:t>)人份</w:t>
            </w:r>
          </w:p>
        </w:tc>
        <w:tc>
          <w:tcPr>
            <w:tcW w:w="1782" w:type="dxa"/>
            <w:gridSpan w:val="5"/>
            <w:vAlign w:val="center"/>
          </w:tcPr>
          <w:p>
            <w:pPr>
              <w:spacing w:line="240" w:lineRule="exact"/>
              <w:ind w:left="220" w:firstLine="0"/>
              <w:jc w:val="left"/>
              <w:rPr>
                <w:sz w:val="18"/>
                <w:szCs w:val="18"/>
              </w:rPr>
            </w:pPr>
            <w:r>
              <w:rPr>
                <w:rFonts w:hint="eastAsia" w:ascii="宋体" w:hAnsi="宋体" w:eastAsia="宋体"/>
                <w:color w:val="000000"/>
                <w:sz w:val="18"/>
                <w:szCs w:val="18"/>
              </w:rPr>
              <w:t>方案的版本数</w:t>
            </w:r>
          </w:p>
        </w:tc>
        <w:tc>
          <w:tcPr>
            <w:tcW w:w="2462" w:type="dxa"/>
            <w:gridSpan w:val="2"/>
            <w:vAlign w:val="center"/>
          </w:tcPr>
          <w:p>
            <w:pPr>
              <w:spacing w:line="240" w:lineRule="exact"/>
              <w:ind w:left="1080" w:firstLine="0"/>
              <w:jc w:val="both"/>
              <w:rPr>
                <w:sz w:val="18"/>
                <w:szCs w:val="18"/>
              </w:rPr>
            </w:pPr>
            <w:r>
              <w:rPr>
                <w:rFonts w:hint="eastAsia" w:ascii="宋体" w:hAnsi="宋体" w:eastAsia="宋体"/>
                <w:color w:val="000000"/>
                <w:sz w:val="18"/>
                <w:szCs w:val="18"/>
              </w:rPr>
              <w:t>(</w:t>
            </w:r>
            <w:r>
              <w:rPr>
                <w:rFonts w:hint="eastAsia" w:ascii="宋体" w:hAnsi="宋体" w:eastAsia="宋体"/>
                <w:color w:val="000000"/>
                <w:sz w:val="18"/>
                <w:szCs w:val="18"/>
                <w:lang w:val="en-US" w:eastAsia="zh-CN"/>
              </w:rPr>
              <w:t xml:space="preserve"> </w:t>
            </w:r>
            <w:r>
              <w:rPr>
                <w:rFonts w:hint="eastAsia" w:ascii="宋体" w:hAnsi="宋体" w:eastAsia="宋体"/>
                <w:color w:val="000000"/>
                <w:sz w:val="18"/>
                <w:szCs w:val="18"/>
              </w:rPr>
              <w:tab/>
            </w:r>
            <w:r>
              <w:rPr>
                <w:rFonts w:hint="eastAsia" w:ascii="宋体" w:hAnsi="宋体" w:eastAsia="宋体"/>
                <w:color w:val="000000"/>
                <w:sz w:val="18"/>
                <w:szCs w:val="18"/>
              </w:rPr>
              <w:t>)版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6" w:hRule="atLeast"/>
        </w:trPr>
        <w:tc>
          <w:tcPr>
            <w:tcW w:w="5065" w:type="dxa"/>
            <w:gridSpan w:val="5"/>
            <w:vAlign w:val="center"/>
          </w:tcPr>
          <w:p>
            <w:pPr>
              <w:spacing w:line="240" w:lineRule="exact"/>
              <w:jc w:val="center"/>
              <w:rPr>
                <w:sz w:val="18"/>
                <w:szCs w:val="18"/>
              </w:rPr>
            </w:pPr>
            <w:r>
              <w:rPr>
                <w:rFonts w:hint="eastAsia" w:ascii="宋体" w:hAnsi="宋体" w:eastAsia="宋体"/>
                <w:color w:val="000000"/>
                <w:sz w:val="18"/>
                <w:szCs w:val="18"/>
              </w:rPr>
              <w:t>检查内容</w:t>
            </w:r>
          </w:p>
        </w:tc>
        <w:tc>
          <w:tcPr>
            <w:tcW w:w="340" w:type="dxa"/>
            <w:vAlign w:val="center"/>
          </w:tcPr>
          <w:p>
            <w:pPr>
              <w:spacing w:line="228" w:lineRule="exact"/>
              <w:ind w:left="80" w:firstLine="0"/>
              <w:jc w:val="left"/>
              <w:rPr>
                <w:sz w:val="18"/>
                <w:szCs w:val="18"/>
              </w:rPr>
            </w:pPr>
            <w:r>
              <w:rPr>
                <w:rFonts w:hint="eastAsia" w:ascii="宋体" w:hAnsi="宋体" w:eastAsia="宋体"/>
                <w:color w:val="000000"/>
                <w:sz w:val="18"/>
                <w:szCs w:val="18"/>
              </w:rPr>
              <w:t>是</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否</w:t>
            </w:r>
          </w:p>
        </w:tc>
        <w:tc>
          <w:tcPr>
            <w:tcW w:w="343" w:type="dxa"/>
            <w:vAlign w:val="top"/>
          </w:tcPr>
          <w:p>
            <w:pPr>
              <w:spacing w:line="240" w:lineRule="auto"/>
              <w:ind w:left="60" w:firstLine="0"/>
              <w:jc w:val="left"/>
              <w:rPr>
                <w:sz w:val="18"/>
                <w:szCs w:val="18"/>
              </w:rPr>
            </w:pPr>
            <w:r>
              <w:rPr>
                <w:rFonts w:hint="eastAsia" w:ascii="宋体" w:hAnsi="宋体" w:eastAsia="宋体"/>
                <w:color w:val="000000"/>
                <w:sz w:val="18"/>
                <w:szCs w:val="18"/>
              </w:rPr>
              <w:t>不</w:t>
            </w:r>
          </w:p>
          <w:p>
            <w:pPr>
              <w:spacing w:line="240" w:lineRule="auto"/>
              <w:ind w:left="60" w:firstLine="0"/>
              <w:jc w:val="left"/>
              <w:rPr>
                <w:sz w:val="18"/>
                <w:szCs w:val="18"/>
              </w:rPr>
            </w:pPr>
            <w:r>
              <w:rPr>
                <w:rFonts w:hint="eastAsia" w:ascii="宋体" w:hAnsi="宋体" w:eastAsia="宋体"/>
                <w:color w:val="000000"/>
                <w:sz w:val="18"/>
                <w:szCs w:val="18"/>
              </w:rPr>
              <w:t>适</w:t>
            </w:r>
          </w:p>
          <w:p>
            <w:pPr>
              <w:spacing w:line="240" w:lineRule="auto"/>
              <w:ind w:left="60" w:firstLine="0"/>
              <w:jc w:val="left"/>
              <w:rPr>
                <w:sz w:val="18"/>
                <w:szCs w:val="18"/>
              </w:rPr>
            </w:pPr>
            <w:r>
              <w:rPr>
                <w:rFonts w:hint="eastAsia" w:ascii="宋体" w:hAnsi="宋体" w:eastAsia="宋体"/>
                <w:color w:val="000000"/>
                <w:sz w:val="18"/>
                <w:szCs w:val="18"/>
              </w:rPr>
              <w:t>用</w:t>
            </w:r>
          </w:p>
        </w:tc>
        <w:tc>
          <w:tcPr>
            <w:tcW w:w="2879" w:type="dxa"/>
            <w:gridSpan w:val="3"/>
            <w:vAlign w:val="top"/>
          </w:tcPr>
          <w:p>
            <w:pPr>
              <w:spacing w:line="240" w:lineRule="exact"/>
              <w:ind w:left="1440" w:firstLine="0"/>
              <w:jc w:val="both"/>
              <w:rPr>
                <w:rFonts w:hint="eastAsia" w:ascii="宋体" w:hAnsi="宋体" w:eastAsia="宋体"/>
                <w:color w:val="000000"/>
                <w:sz w:val="18"/>
                <w:szCs w:val="18"/>
              </w:rPr>
            </w:pPr>
          </w:p>
          <w:p>
            <w:pPr>
              <w:spacing w:line="240" w:lineRule="exact"/>
              <w:ind w:firstLine="1260" w:firstLineChars="700"/>
              <w:jc w:val="both"/>
              <w:rPr>
                <w:sz w:val="18"/>
                <w:szCs w:val="18"/>
              </w:rPr>
            </w:pPr>
            <w:r>
              <w:rPr>
                <w:rFonts w:hint="eastAsia" w:ascii="宋体" w:hAnsi="宋体" w:eastAsia="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restart"/>
            <w:vAlign w:val="center"/>
          </w:tcPr>
          <w:p>
            <w:pPr>
              <w:spacing w:line="240" w:lineRule="exact"/>
              <w:ind w:left="160" w:firstLine="0"/>
              <w:jc w:val="left"/>
              <w:rPr>
                <w:sz w:val="18"/>
                <w:szCs w:val="18"/>
              </w:rPr>
            </w:pPr>
            <w:r>
              <w:rPr>
                <w:rFonts w:hint="eastAsia" w:ascii="宋体" w:hAnsi="宋体" w:eastAsia="宋体"/>
                <w:color w:val="000000"/>
                <w:sz w:val="18"/>
                <w:szCs w:val="18"/>
              </w:rPr>
              <w:t>研究者管理</w:t>
            </w:r>
          </w:p>
        </w:tc>
        <w:tc>
          <w:tcPr>
            <w:tcW w:w="3897" w:type="dxa"/>
            <w:gridSpan w:val="4"/>
            <w:vAlign w:val="center"/>
          </w:tcPr>
          <w:p>
            <w:pPr>
              <w:spacing w:line="240" w:lineRule="exact"/>
              <w:ind w:left="40" w:firstLine="0"/>
              <w:jc w:val="left"/>
              <w:rPr>
                <w:sz w:val="18"/>
                <w:szCs w:val="18"/>
              </w:rPr>
            </w:pPr>
            <w:r>
              <w:rPr>
                <w:rFonts w:hint="eastAsia" w:ascii="宋体" w:hAnsi="宋体" w:eastAsia="宋体"/>
                <w:color w:val="000000"/>
                <w:sz w:val="18"/>
                <w:szCs w:val="18"/>
              </w:rPr>
              <w:t>研究者是否都经过GCP培训且经PI授权</w:t>
            </w:r>
          </w:p>
        </w:tc>
        <w:tc>
          <w:tcPr>
            <w:tcW w:w="340" w:type="dxa"/>
            <w:vAlign w:val="center"/>
          </w:tcPr>
          <w:p>
            <w:pPr>
              <w:spacing w:line="240" w:lineRule="exact"/>
              <w:ind w:left="10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2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8" w:hRule="atLeast"/>
        </w:trPr>
        <w:tc>
          <w:tcPr>
            <w:tcW w:w="1168" w:type="dxa"/>
            <w:vMerge w:val="continue"/>
          </w:tcPr>
          <w:p>
            <w:pPr>
              <w:rPr>
                <w:sz w:val="18"/>
                <w:szCs w:val="18"/>
              </w:rPr>
            </w:pPr>
          </w:p>
        </w:tc>
        <w:tc>
          <w:tcPr>
            <w:tcW w:w="3897" w:type="dxa"/>
            <w:gridSpan w:val="4"/>
            <w:vAlign w:val="center"/>
          </w:tcPr>
          <w:p>
            <w:pPr>
              <w:spacing w:line="240" w:lineRule="exact"/>
              <w:ind w:left="40" w:firstLine="0"/>
              <w:jc w:val="left"/>
              <w:rPr>
                <w:sz w:val="18"/>
                <w:szCs w:val="18"/>
              </w:rPr>
            </w:pPr>
            <w:r>
              <w:rPr>
                <w:rFonts w:hint="eastAsia" w:ascii="宋体" w:hAnsi="宋体" w:eastAsia="宋体"/>
                <w:color w:val="000000"/>
                <w:sz w:val="18"/>
                <w:szCs w:val="18"/>
              </w:rPr>
              <w:t>研究者的GCP证书是否在五年之内</w:t>
            </w:r>
          </w:p>
        </w:tc>
        <w:tc>
          <w:tcPr>
            <w:tcW w:w="340" w:type="dxa"/>
            <w:vAlign w:val="center"/>
          </w:tcPr>
          <w:p>
            <w:pPr>
              <w:spacing w:line="216" w:lineRule="exact"/>
              <w:ind w:left="10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16" w:lineRule="exact"/>
              <w:ind w:left="2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16" w:lineRule="exact"/>
              <w:ind w:left="2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spacing w:line="180" w:lineRule="exact"/>
              <w:ind w:left="40" w:firstLine="0"/>
              <w:jc w:val="left"/>
              <w:rPr>
                <w:sz w:val="18"/>
                <w:szCs w:val="18"/>
              </w:rPr>
            </w:pPr>
            <w:r>
              <w:rPr>
                <w:rFonts w:hint="eastAsia" w:ascii="宋体" w:hAnsi="宋体" w:eastAsia="宋体"/>
                <w:color w:val="000000"/>
                <w:sz w:val="18"/>
                <w:szCs w:val="18"/>
              </w:rPr>
              <w:t>证书过期人员: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restart"/>
            <w:vAlign w:val="bottom"/>
          </w:tcPr>
          <w:p>
            <w:pPr>
              <w:spacing w:line="240" w:lineRule="exact"/>
              <w:ind w:left="180" w:firstLine="0"/>
              <w:jc w:val="left"/>
              <w:rPr>
                <w:sz w:val="18"/>
                <w:szCs w:val="18"/>
              </w:rPr>
            </w:pPr>
            <w:r>
              <w:rPr>
                <w:rFonts w:hint="eastAsia" w:ascii="宋体" w:hAnsi="宋体" w:eastAsia="宋体"/>
                <w:color w:val="000000"/>
                <w:sz w:val="18"/>
                <w:szCs w:val="18"/>
              </w:rPr>
              <w:t>知情同意书</w:t>
            </w:r>
          </w:p>
        </w:tc>
        <w:tc>
          <w:tcPr>
            <w:tcW w:w="3897" w:type="dxa"/>
            <w:gridSpan w:val="4"/>
            <w:vAlign w:val="center"/>
          </w:tcPr>
          <w:p>
            <w:pPr>
              <w:spacing w:line="240" w:lineRule="exact"/>
              <w:ind w:left="40" w:firstLine="0"/>
              <w:jc w:val="left"/>
              <w:rPr>
                <w:sz w:val="18"/>
                <w:szCs w:val="18"/>
              </w:rPr>
            </w:pPr>
            <w:r>
              <w:rPr>
                <w:rFonts w:hint="eastAsia" w:ascii="宋体" w:hAnsi="宋体" w:eastAsia="宋体"/>
                <w:color w:val="000000"/>
                <w:sz w:val="18"/>
                <w:szCs w:val="18"/>
              </w:rPr>
              <w:t>ICF是否签署规范</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40" w:lineRule="exact"/>
              <w:ind w:left="60" w:firstLine="0"/>
              <w:jc w:val="left"/>
              <w:rPr>
                <w:sz w:val="18"/>
                <w:szCs w:val="18"/>
              </w:rPr>
            </w:pPr>
            <w:r>
              <w:rPr>
                <w:rFonts w:hint="eastAsia" w:ascii="宋体" w:hAnsi="宋体" w:eastAsia="宋体"/>
                <w:color w:val="000000"/>
                <w:sz w:val="18"/>
                <w:szCs w:val="18"/>
              </w:rPr>
              <w:t>是否有签署ICF过程的记录</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35"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13"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vAlign w:val="center"/>
          </w:tcPr>
          <w:p>
            <w:pPr>
              <w:rPr>
                <w:sz w:val="18"/>
                <w:szCs w:val="18"/>
              </w:rPr>
            </w:pPr>
          </w:p>
        </w:tc>
        <w:tc>
          <w:tcPr>
            <w:tcW w:w="3897" w:type="dxa"/>
            <w:gridSpan w:val="4"/>
            <w:vAlign w:val="center"/>
          </w:tcPr>
          <w:p>
            <w:pPr>
              <w:spacing w:line="210" w:lineRule="exact"/>
              <w:ind w:left="60" w:firstLine="0"/>
              <w:jc w:val="left"/>
              <w:rPr>
                <w:sz w:val="18"/>
                <w:szCs w:val="18"/>
              </w:rPr>
            </w:pPr>
            <w:r>
              <w:rPr>
                <w:rFonts w:hint="eastAsia" w:ascii="宋体" w:hAnsi="宋体" w:eastAsia="宋体"/>
                <w:color w:val="000000"/>
                <w:sz w:val="18"/>
                <w:szCs w:val="18"/>
              </w:rPr>
              <w:t>若有新的版本的ICF,是否及时重新知情并签署</w:t>
            </w:r>
          </w:p>
        </w:tc>
        <w:tc>
          <w:tcPr>
            <w:tcW w:w="340" w:type="dxa"/>
            <w:vAlign w:val="center"/>
          </w:tcPr>
          <w:p>
            <w:pPr>
              <w:spacing w:line="237"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restart"/>
            <w:vAlign w:val="center"/>
          </w:tcPr>
          <w:p>
            <w:pPr>
              <w:spacing w:line="240" w:lineRule="exact"/>
              <w:ind w:left="180" w:firstLine="0"/>
              <w:jc w:val="left"/>
              <w:rPr>
                <w:sz w:val="18"/>
                <w:szCs w:val="18"/>
              </w:rPr>
            </w:pPr>
            <w:r>
              <w:rPr>
                <w:rFonts w:hint="eastAsia" w:ascii="宋体" w:hAnsi="宋体" w:eastAsia="宋体"/>
                <w:color w:val="000000"/>
                <w:sz w:val="18"/>
                <w:szCs w:val="18"/>
              </w:rPr>
              <w:t>临床试验的</w:t>
            </w:r>
          </w:p>
          <w:p>
            <w:pPr>
              <w:spacing w:before="36" w:line="240" w:lineRule="exact"/>
              <w:ind w:left="460" w:firstLine="0"/>
              <w:jc w:val="left"/>
              <w:rPr>
                <w:sz w:val="18"/>
                <w:szCs w:val="18"/>
              </w:rPr>
            </w:pPr>
            <w:r>
              <w:rPr>
                <w:rFonts w:hint="eastAsia" w:ascii="宋体" w:hAnsi="宋体" w:eastAsia="宋体"/>
                <w:color w:val="000000"/>
                <w:sz w:val="18"/>
                <w:szCs w:val="18"/>
              </w:rPr>
              <w:t>实施</w:t>
            </w:r>
          </w:p>
        </w:tc>
        <w:tc>
          <w:tcPr>
            <w:tcW w:w="3897" w:type="dxa"/>
            <w:gridSpan w:val="4"/>
            <w:vAlign w:val="center"/>
          </w:tcPr>
          <w:p>
            <w:pPr>
              <w:spacing w:line="180" w:lineRule="exact"/>
              <w:ind w:left="60" w:firstLine="0"/>
              <w:jc w:val="left"/>
              <w:rPr>
                <w:sz w:val="18"/>
                <w:szCs w:val="18"/>
              </w:rPr>
            </w:pPr>
            <w:r>
              <w:rPr>
                <w:rFonts w:hint="eastAsia" w:ascii="宋体" w:hAnsi="宋体" w:eastAsia="宋体"/>
                <w:color w:val="000000"/>
                <w:sz w:val="18"/>
                <w:szCs w:val="18"/>
              </w:rPr>
              <w:t>是否在取得伦理委员会批件后才开始入选受试者</w:t>
            </w:r>
          </w:p>
        </w:tc>
        <w:tc>
          <w:tcPr>
            <w:tcW w:w="340" w:type="dxa"/>
            <w:vAlign w:val="center"/>
          </w:tcPr>
          <w:p>
            <w:pPr>
              <w:spacing w:line="235"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35"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3" w:hRule="atLeast"/>
        </w:trPr>
        <w:tc>
          <w:tcPr>
            <w:tcW w:w="1168" w:type="dxa"/>
            <w:vMerge w:val="continue"/>
          </w:tcPr>
          <w:p>
            <w:pPr>
              <w:rPr>
                <w:sz w:val="18"/>
                <w:szCs w:val="18"/>
              </w:rPr>
            </w:pPr>
          </w:p>
        </w:tc>
        <w:tc>
          <w:tcPr>
            <w:tcW w:w="3897" w:type="dxa"/>
            <w:gridSpan w:val="4"/>
            <w:vAlign w:val="center"/>
          </w:tcPr>
          <w:p>
            <w:pPr>
              <w:spacing w:line="240" w:lineRule="exact"/>
              <w:ind w:left="60" w:firstLine="0"/>
              <w:jc w:val="left"/>
              <w:rPr>
                <w:sz w:val="18"/>
                <w:szCs w:val="18"/>
              </w:rPr>
            </w:pPr>
            <w:r>
              <w:rPr>
                <w:rFonts w:hint="eastAsia" w:ascii="宋体" w:hAnsi="宋体" w:eastAsia="宋体"/>
                <w:color w:val="000000"/>
                <w:sz w:val="18"/>
                <w:szCs w:val="18"/>
              </w:rPr>
              <w:t>受试者是否符合方案规定的纳入标准(且不符合所有排除标准)</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3"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合并用药是否为方案允许</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40" w:firstLine="0"/>
              <w:jc w:val="left"/>
              <w:rPr>
                <w:sz w:val="18"/>
                <w:szCs w:val="18"/>
              </w:rPr>
            </w:pPr>
            <w:r>
              <w:rPr>
                <w:rFonts w:hint="eastAsia" w:ascii="宋体" w:hAnsi="宋体" w:eastAsia="宋体"/>
                <w:color w:val="000000"/>
                <w:sz w:val="18"/>
                <w:szCs w:val="18"/>
              </w:rPr>
              <w:t>方案规定的检查是否遗漏</w:t>
            </w:r>
          </w:p>
        </w:tc>
        <w:tc>
          <w:tcPr>
            <w:tcW w:w="340" w:type="dxa"/>
            <w:vAlign w:val="center"/>
          </w:tcPr>
          <w:p>
            <w:pPr>
              <w:spacing w:line="226" w:lineRule="exact"/>
              <w:ind w:left="6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40" w:lineRule="exact"/>
              <w:ind w:left="60" w:firstLine="0"/>
              <w:jc w:val="left"/>
              <w:rPr>
                <w:sz w:val="18"/>
                <w:szCs w:val="18"/>
              </w:rPr>
            </w:pPr>
            <w:r>
              <w:rPr>
                <w:rFonts w:hint="eastAsia" w:ascii="宋体" w:hAnsi="宋体" w:eastAsia="宋体"/>
                <w:color w:val="000000"/>
                <w:sz w:val="18"/>
                <w:szCs w:val="18"/>
              </w:rPr>
              <w:t>是否有超窗或失访</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35"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35"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如为盲法试验是否按规定揭盲并记录</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restart"/>
            <w:vAlign w:val="top"/>
          </w:tcPr>
          <w:p>
            <w:pPr>
              <w:spacing w:before="1934" w:line="263" w:lineRule="exact"/>
              <w:ind w:left="180" w:firstLine="0"/>
              <w:jc w:val="left"/>
              <w:rPr>
                <w:sz w:val="18"/>
                <w:szCs w:val="18"/>
              </w:rPr>
            </w:pPr>
            <w:r>
              <w:rPr>
                <w:rFonts w:hint="eastAsia" w:ascii="宋体" w:hAnsi="宋体" w:eastAsia="宋体"/>
                <w:color w:val="000000"/>
                <w:sz w:val="18"/>
                <w:szCs w:val="18"/>
              </w:rPr>
              <w:t>临床试验的</w:t>
            </w:r>
          </w:p>
          <w:p>
            <w:pPr>
              <w:spacing w:line="235" w:lineRule="exact"/>
              <w:ind w:left="460" w:firstLine="0"/>
              <w:jc w:val="left"/>
              <w:rPr>
                <w:sz w:val="18"/>
                <w:szCs w:val="18"/>
              </w:rPr>
            </w:pPr>
            <w:r>
              <w:rPr>
                <w:rFonts w:hint="eastAsia" w:ascii="宋体" w:hAnsi="宋体" w:eastAsia="宋体"/>
                <w:color w:val="000000"/>
                <w:sz w:val="18"/>
                <w:szCs w:val="18"/>
              </w:rPr>
              <w:t>记录</w:t>
            </w:r>
          </w:p>
        </w:tc>
        <w:tc>
          <w:tcPr>
            <w:tcW w:w="3897" w:type="dxa"/>
            <w:gridSpan w:val="4"/>
            <w:vAlign w:val="center"/>
          </w:tcPr>
          <w:p>
            <w:pPr>
              <w:spacing w:line="195" w:lineRule="exact"/>
              <w:ind w:left="40" w:firstLine="0"/>
              <w:jc w:val="left"/>
              <w:rPr>
                <w:sz w:val="18"/>
                <w:szCs w:val="18"/>
              </w:rPr>
            </w:pPr>
            <w:r>
              <w:rPr>
                <w:rFonts w:hint="eastAsia" w:ascii="宋体" w:hAnsi="宋体" w:eastAsia="宋体"/>
                <w:color w:val="000000"/>
                <w:sz w:val="18"/>
                <w:szCs w:val="18"/>
              </w:rPr>
              <w:t>研究病历/HIS系统病历是否及时书写,CRF是否及时填写</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40" w:firstLine="0"/>
              <w:jc w:val="left"/>
              <w:rPr>
                <w:sz w:val="18"/>
                <w:szCs w:val="18"/>
              </w:rPr>
            </w:pPr>
            <w:r>
              <w:rPr>
                <w:rFonts w:hint="eastAsia" w:ascii="宋体" w:hAnsi="宋体" w:eastAsia="宋体"/>
                <w:color w:val="000000"/>
                <w:sz w:val="18"/>
                <w:szCs w:val="18"/>
              </w:rPr>
              <w:t>筛选入选表相关信息是否正确、完整、规范</w:t>
            </w:r>
          </w:p>
        </w:tc>
        <w:tc>
          <w:tcPr>
            <w:tcW w:w="340"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35"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4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鉴认代码表相关信息是否正确、完整、规范</w:t>
            </w:r>
          </w:p>
        </w:tc>
        <w:tc>
          <w:tcPr>
            <w:tcW w:w="340"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35"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筛选失败/剔除病例的试验数据是否保留完整</w:t>
            </w:r>
          </w:p>
        </w:tc>
        <w:tc>
          <w:tcPr>
            <w:tcW w:w="340"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4" w:hRule="atLeast"/>
        </w:trPr>
        <w:tc>
          <w:tcPr>
            <w:tcW w:w="1168" w:type="dxa"/>
            <w:vMerge w:val="continue"/>
          </w:tcPr>
          <w:p>
            <w:pPr>
              <w:rPr>
                <w:sz w:val="18"/>
                <w:szCs w:val="18"/>
              </w:rPr>
            </w:pPr>
          </w:p>
        </w:tc>
        <w:tc>
          <w:tcPr>
            <w:tcW w:w="3897" w:type="dxa"/>
            <w:gridSpan w:val="4"/>
            <w:vAlign w:val="top"/>
          </w:tcPr>
          <w:p>
            <w:pPr>
              <w:spacing w:line="280" w:lineRule="exact"/>
              <w:ind w:left="60" w:firstLine="0"/>
              <w:jc w:val="left"/>
              <w:rPr>
                <w:sz w:val="18"/>
                <w:szCs w:val="18"/>
              </w:rPr>
            </w:pPr>
            <w:r>
              <w:rPr>
                <w:rFonts w:hint="eastAsia" w:ascii="宋体" w:hAnsi="宋体" w:eastAsia="宋体"/>
                <w:color w:val="000000"/>
                <w:sz w:val="18"/>
                <w:szCs w:val="18"/>
              </w:rPr>
              <w:t>原始记录是否完整、规范(医院HIS系统中是否有受试者知情、筛选、入组、访视等详细记录)</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top"/>
          </w:tcPr>
          <w:p>
            <w:pPr>
              <w:spacing w:before="32" w:line="180" w:lineRule="exact"/>
              <w:ind w:left="40" w:firstLine="0"/>
              <w:jc w:val="left"/>
              <w:rPr>
                <w:sz w:val="18"/>
                <w:szCs w:val="18"/>
              </w:rPr>
            </w:pPr>
            <w:r>
              <w:rPr>
                <w:rFonts w:hint="eastAsia" w:ascii="宋体" w:hAnsi="宋体" w:eastAsia="宋体"/>
                <w:color w:val="000000"/>
                <w:sz w:val="18"/>
                <w:szCs w:val="18"/>
              </w:rPr>
              <w:t>抽查的病例筛选号: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3" w:hRule="atLeast"/>
        </w:trPr>
        <w:tc>
          <w:tcPr>
            <w:tcW w:w="1168" w:type="dxa"/>
            <w:vMerge w:val="continue"/>
          </w:tcPr>
          <w:p>
            <w:pPr>
              <w:rPr>
                <w:sz w:val="18"/>
                <w:szCs w:val="18"/>
              </w:rPr>
            </w:pPr>
          </w:p>
        </w:tc>
        <w:tc>
          <w:tcPr>
            <w:tcW w:w="3897" w:type="dxa"/>
            <w:gridSpan w:val="4"/>
            <w:vAlign w:val="center"/>
          </w:tcPr>
          <w:p>
            <w:pPr>
              <w:spacing w:line="240" w:lineRule="exact"/>
              <w:ind w:left="40" w:firstLine="0"/>
              <w:jc w:val="left"/>
              <w:rPr>
                <w:sz w:val="18"/>
                <w:szCs w:val="18"/>
              </w:rPr>
            </w:pPr>
            <w:r>
              <w:rPr>
                <w:rFonts w:hint="eastAsia" w:ascii="宋体" w:hAnsi="宋体" w:eastAsia="宋体"/>
                <w:color w:val="000000"/>
                <w:sz w:val="18"/>
                <w:szCs w:val="18"/>
              </w:rPr>
              <w:t>CRF(e-CRF)是否完整、规范、可溯源</w:t>
            </w:r>
          </w:p>
        </w:tc>
        <w:tc>
          <w:tcPr>
            <w:tcW w:w="340" w:type="dxa"/>
            <w:vAlign w:val="center"/>
          </w:tcPr>
          <w:p>
            <w:pPr>
              <w:spacing w:line="228"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2879" w:type="dxa"/>
            <w:gridSpan w:val="3"/>
            <w:vAlign w:val="top"/>
          </w:tcPr>
          <w:p>
            <w:pPr>
              <w:spacing w:before="41" w:line="180" w:lineRule="exact"/>
              <w:ind w:left="40" w:firstLine="0"/>
              <w:jc w:val="left"/>
              <w:rPr>
                <w:sz w:val="18"/>
                <w:szCs w:val="18"/>
              </w:rPr>
            </w:pPr>
            <w:r>
              <w:rPr>
                <w:rFonts w:hint="eastAsia" w:ascii="宋体" w:hAnsi="宋体" w:eastAsia="宋体"/>
                <w:color w:val="000000"/>
                <w:sz w:val="18"/>
                <w:szCs w:val="18"/>
              </w:rPr>
              <w:t>抽查的病例筛选号: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检查报告单是否完整</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40" w:firstLine="0"/>
              <w:jc w:val="left"/>
              <w:rPr>
                <w:sz w:val="18"/>
                <w:szCs w:val="18"/>
              </w:rPr>
            </w:pPr>
            <w:r>
              <w:rPr>
                <w:rFonts w:hint="eastAsia" w:ascii="宋体" w:hAnsi="宋体" w:eastAsia="宋体"/>
                <w:color w:val="000000"/>
                <w:sz w:val="18"/>
                <w:szCs w:val="18"/>
              </w:rPr>
              <w:t>检验报告单的异常值是否有判断</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试验记录错误或遗漏或修改是否规范</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合并用药是否记录完整</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40" w:lineRule="exact"/>
              <w:ind w:left="40" w:firstLine="0"/>
              <w:jc w:val="left"/>
              <w:rPr>
                <w:sz w:val="18"/>
                <w:szCs w:val="18"/>
              </w:rPr>
            </w:pPr>
            <w:r>
              <w:rPr>
                <w:rFonts w:hint="eastAsia" w:ascii="宋体" w:hAnsi="宋体" w:eastAsia="宋体"/>
                <w:color w:val="000000"/>
                <w:sz w:val="18"/>
                <w:szCs w:val="18"/>
              </w:rPr>
              <w:t>AE是否按规范处理、记录</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40" w:firstLine="0"/>
              <w:jc w:val="left"/>
              <w:rPr>
                <w:sz w:val="18"/>
                <w:szCs w:val="18"/>
              </w:rPr>
            </w:pPr>
            <w:r>
              <w:rPr>
                <w:rFonts w:hint="eastAsia" w:ascii="宋体" w:hAnsi="宋体" w:eastAsia="宋体"/>
                <w:color w:val="000000"/>
                <w:sz w:val="18"/>
                <w:szCs w:val="18"/>
              </w:rPr>
              <w:t>SAE是否及时处理、记录并按照规定上报</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16" w:lineRule="exact"/>
              <w:ind w:left="4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 w:hRule="atLeast"/>
        </w:trPr>
        <w:tc>
          <w:tcPr>
            <w:tcW w:w="1168" w:type="dxa"/>
            <w:vMerge w:val="continue"/>
          </w:tcPr>
          <w:p>
            <w:pPr>
              <w:rPr>
                <w:sz w:val="18"/>
                <w:szCs w:val="18"/>
              </w:rPr>
            </w:pPr>
          </w:p>
        </w:tc>
        <w:tc>
          <w:tcPr>
            <w:tcW w:w="3897" w:type="dxa"/>
            <w:gridSpan w:val="4"/>
            <w:vAlign w:val="center"/>
          </w:tcPr>
          <w:p>
            <w:pPr>
              <w:spacing w:line="225" w:lineRule="exact"/>
              <w:ind w:left="60" w:firstLine="0"/>
              <w:jc w:val="left"/>
              <w:rPr>
                <w:sz w:val="18"/>
                <w:szCs w:val="18"/>
              </w:rPr>
            </w:pPr>
            <w:r>
              <w:rPr>
                <w:rFonts w:hint="eastAsia" w:ascii="宋体" w:hAnsi="宋体" w:eastAsia="宋体"/>
                <w:color w:val="000000"/>
                <w:sz w:val="18"/>
                <w:szCs w:val="18"/>
              </w:rPr>
              <w:t>方案违背是否及时处理、记录并按照规定上报</w:t>
            </w:r>
          </w:p>
        </w:tc>
        <w:tc>
          <w:tcPr>
            <w:tcW w:w="340"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0"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3"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79" w:type="dxa"/>
            <w:gridSpan w:val="3"/>
            <w:vAlign w:val="center"/>
          </w:tcPr>
          <w:p>
            <w:pPr>
              <w:rPr>
                <w:sz w:val="18"/>
                <w:szCs w:val="18"/>
              </w:rPr>
            </w:pPr>
          </w:p>
        </w:tc>
      </w:tr>
    </w:tbl>
    <w:p>
      <w:pPr>
        <w:tabs>
          <w:tab w:val="center" w:pos="4610"/>
        </w:tabs>
        <w:ind w:firstLine="2640" w:firstLineChars="1100"/>
        <w:rPr>
          <w:rFonts w:hint="default"/>
          <w:sz w:val="24"/>
          <w:szCs w:val="24"/>
          <w:lang w:val="en-US" w:eastAsia="zh-CN"/>
        </w:rPr>
      </w:pPr>
      <w:r>
        <w:rPr>
          <w:rFonts w:hint="eastAsia"/>
          <w:sz w:val="24"/>
          <w:szCs w:val="24"/>
          <w:lang w:val="en-US" w:eastAsia="zh-CN"/>
        </w:rPr>
        <w:t xml:space="preserve"> </w:t>
      </w:r>
      <w:bookmarkStart w:id="0" w:name="_GoBack"/>
      <w:bookmarkEnd w:id="0"/>
    </w:p>
    <w:tbl>
      <w:tblPr>
        <w:tblStyle w:val="4"/>
        <w:tblpPr w:leftFromText="180" w:rightFromText="180" w:vertAnchor="page" w:horzAnchor="page" w:tblpX="796" w:tblpY="1303"/>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95"/>
        <w:gridCol w:w="3898"/>
        <w:gridCol w:w="319"/>
        <w:gridCol w:w="341"/>
        <w:gridCol w:w="351"/>
        <w:gridCol w:w="2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1195" w:type="dxa"/>
            <w:vMerge w:val="restart"/>
            <w:vAlign w:val="center"/>
          </w:tcPr>
          <w:p>
            <w:pPr>
              <w:jc w:val="center"/>
            </w:pPr>
            <w:r>
              <w:rPr>
                <w:rFonts w:hint="eastAsia" w:ascii="宋体" w:hAnsi="宋体" w:eastAsia="宋体"/>
                <w:color w:val="000000"/>
                <w:sz w:val="18"/>
                <w:szCs w:val="18"/>
              </w:rPr>
              <w:t>设备管理</w:t>
            </w:r>
          </w:p>
        </w:tc>
        <w:tc>
          <w:tcPr>
            <w:tcW w:w="3898" w:type="dxa"/>
            <w:vAlign w:val="center"/>
          </w:tcPr>
          <w:p>
            <w:pPr>
              <w:spacing w:line="280" w:lineRule="exact"/>
              <w:ind w:left="60" w:firstLine="0"/>
              <w:jc w:val="left"/>
              <w:rPr>
                <w:sz w:val="18"/>
                <w:szCs w:val="18"/>
              </w:rPr>
            </w:pPr>
            <w:r>
              <w:rPr>
                <w:rFonts w:hint="eastAsia" w:ascii="宋体" w:hAnsi="宋体" w:eastAsia="宋体"/>
                <w:color w:val="000000"/>
                <w:sz w:val="18"/>
                <w:szCs w:val="18"/>
              </w:rPr>
              <w:t>检验检查或试验过程中的操作是否有使用到申</w:t>
            </w:r>
          </w:p>
          <w:p>
            <w:pPr>
              <w:spacing w:line="195" w:lineRule="exact"/>
              <w:ind w:left="40" w:firstLine="0"/>
              <w:jc w:val="left"/>
              <w:rPr>
                <w:rFonts w:hint="eastAsia" w:ascii="宋体" w:hAnsi="宋体" w:eastAsia="宋体"/>
                <w:color w:val="000000"/>
                <w:sz w:val="18"/>
                <w:szCs w:val="18"/>
                <w:lang w:eastAsia="zh-CN"/>
              </w:rPr>
            </w:pPr>
            <w:r>
              <w:rPr>
                <w:rFonts w:hint="eastAsia" w:ascii="宋体" w:hAnsi="宋体" w:eastAsia="宋体"/>
                <w:color w:val="000000"/>
                <w:sz w:val="18"/>
                <w:szCs w:val="18"/>
              </w:rPr>
              <w:t>办方提供的医疗器械/仪器设备</w:t>
            </w:r>
          </w:p>
        </w:tc>
        <w:tc>
          <w:tcPr>
            <w:tcW w:w="319" w:type="dxa"/>
            <w:vAlign w:val="center"/>
          </w:tcPr>
          <w:p>
            <w:pPr>
              <w:spacing w:line="240" w:lineRule="exact"/>
              <w:ind w:left="80" w:firstLine="0"/>
              <w:jc w:val="left"/>
              <w:rPr>
                <w:rFonts w:hint="eastAsia" w:ascii="宋体" w:hAnsi="宋体" w:eastAsia="宋体"/>
                <w:color w:val="000000"/>
                <w:sz w:val="18"/>
                <w:szCs w:val="18"/>
              </w:rPr>
            </w:pPr>
            <w:r>
              <w:rPr>
                <w:rFonts w:hint="eastAsia" w:ascii="宋体" w:hAnsi="宋体" w:eastAsia="宋体"/>
                <w:color w:val="000000"/>
                <w:sz w:val="18"/>
                <w:szCs w:val="18"/>
              </w:rPr>
              <w:t>口</w:t>
            </w:r>
          </w:p>
        </w:tc>
        <w:tc>
          <w:tcPr>
            <w:tcW w:w="341" w:type="dxa"/>
            <w:vAlign w:val="center"/>
          </w:tcPr>
          <w:p>
            <w:pPr>
              <w:spacing w:line="240" w:lineRule="exact"/>
              <w:ind w:left="60" w:firstLine="0"/>
              <w:jc w:val="left"/>
              <w:rPr>
                <w:rFonts w:hint="eastAsia" w:ascii="宋体" w:hAnsi="宋体" w:eastAsia="宋体"/>
                <w:color w:val="000000"/>
                <w:sz w:val="18"/>
                <w:szCs w:val="18"/>
              </w:rPr>
            </w:pPr>
            <w:r>
              <w:rPr>
                <w:rFonts w:hint="eastAsia" w:ascii="宋体" w:hAnsi="宋体" w:eastAsia="宋体"/>
                <w:color w:val="000000"/>
                <w:sz w:val="18"/>
                <w:szCs w:val="18"/>
              </w:rPr>
              <w:t>口</w:t>
            </w:r>
          </w:p>
        </w:tc>
        <w:tc>
          <w:tcPr>
            <w:tcW w:w="351" w:type="dxa"/>
            <w:vAlign w:val="center"/>
          </w:tcPr>
          <w:p>
            <w:pPr>
              <w:spacing w:line="240" w:lineRule="exact"/>
              <w:ind w:left="60" w:firstLine="0"/>
              <w:jc w:val="left"/>
              <w:rPr>
                <w:rFonts w:hint="eastAsia" w:ascii="宋体" w:hAnsi="宋体" w:eastAsia="宋体"/>
                <w:color w:val="000000"/>
                <w:sz w:val="18"/>
                <w:szCs w:val="18"/>
              </w:rPr>
            </w:pPr>
            <w:r>
              <w:rPr>
                <w:rFonts w:hint="eastAsia" w:ascii="宋体" w:hAnsi="宋体" w:eastAsia="宋体"/>
                <w:color w:val="000000"/>
                <w:sz w:val="18"/>
                <w:szCs w:val="18"/>
              </w:rPr>
              <w:t>口</w:t>
            </w:r>
          </w:p>
        </w:tc>
        <w:tc>
          <w:tcPr>
            <w:tcW w:w="2846" w:type="dxa"/>
            <w:vAlign w:val="center"/>
          </w:tcPr>
          <w:p>
            <w:pPr>
              <w:rPr>
                <w:sz w:val="18"/>
                <w:szCs w:val="18"/>
              </w:rPr>
            </w:pPr>
            <w:r>
              <w:rPr>
                <w:rFonts w:hint="eastAsia" w:ascii="宋体" w:hAnsi="宋体" w:eastAsia="宋体"/>
                <w:color w:val="000000"/>
                <w:sz w:val="18"/>
                <w:szCs w:val="18"/>
              </w:rPr>
              <w:t>申办方提供的设备: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 w:hRule="atLeast"/>
        </w:trPr>
        <w:tc>
          <w:tcPr>
            <w:tcW w:w="1195" w:type="dxa"/>
            <w:vMerge w:val="continue"/>
            <w:vAlign w:val="center"/>
          </w:tcPr>
          <w:p/>
        </w:tc>
        <w:tc>
          <w:tcPr>
            <w:tcW w:w="3898" w:type="dxa"/>
            <w:vAlign w:val="center"/>
          </w:tcPr>
          <w:p>
            <w:pPr>
              <w:spacing w:line="195" w:lineRule="exact"/>
              <w:ind w:left="40" w:firstLine="0"/>
              <w:jc w:val="left"/>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申办方提供的仪器是否有校验证书</w:t>
            </w:r>
          </w:p>
        </w:tc>
        <w:tc>
          <w:tcPr>
            <w:tcW w:w="319" w:type="dxa"/>
            <w:vAlign w:val="center"/>
          </w:tcPr>
          <w:p>
            <w:pPr>
              <w:spacing w:line="228" w:lineRule="exact"/>
              <w:ind w:left="60" w:leftChars="0" w:firstLine="0" w:firstLineChars="0"/>
              <w:jc w:val="left"/>
              <w:rPr>
                <w:rFonts w:hint="eastAsia" w:asciiTheme="minorHAnsi" w:hAnsiTheme="minorHAnsi" w:eastAsiaTheme="minorEastAsia" w:cstheme="minorBidi"/>
                <w:sz w:val="18"/>
                <w:szCs w:val="18"/>
              </w:rPr>
            </w:pPr>
            <w:r>
              <w:rPr>
                <w:rFonts w:hint="eastAsia" w:ascii="宋体" w:hAnsi="宋体" w:eastAsia="宋体"/>
                <w:color w:val="000000"/>
                <w:sz w:val="18"/>
                <w:szCs w:val="18"/>
              </w:rPr>
              <w:t>口</w:t>
            </w:r>
          </w:p>
        </w:tc>
        <w:tc>
          <w:tcPr>
            <w:tcW w:w="341" w:type="dxa"/>
            <w:vAlign w:val="center"/>
          </w:tcPr>
          <w:p>
            <w:pPr>
              <w:spacing w:line="235" w:lineRule="exact"/>
              <w:ind w:left="60" w:leftChars="0" w:firstLine="0" w:firstLineChars="0"/>
              <w:jc w:val="left"/>
              <w:rPr>
                <w:rFonts w:hint="eastAsia" w:asciiTheme="minorHAnsi" w:hAnsiTheme="minorHAnsi" w:eastAsiaTheme="minorEastAsia" w:cstheme="minorBidi"/>
                <w:sz w:val="18"/>
                <w:szCs w:val="18"/>
              </w:rPr>
            </w:pPr>
            <w:r>
              <w:rPr>
                <w:rFonts w:hint="eastAsia" w:ascii="宋体" w:hAnsi="宋体" w:eastAsia="宋体"/>
                <w:color w:val="000000"/>
                <w:sz w:val="18"/>
                <w:szCs w:val="18"/>
              </w:rPr>
              <w:t>口</w:t>
            </w:r>
          </w:p>
        </w:tc>
        <w:tc>
          <w:tcPr>
            <w:tcW w:w="351" w:type="dxa"/>
            <w:vAlign w:val="center"/>
          </w:tcPr>
          <w:p>
            <w:pPr>
              <w:spacing w:line="216" w:lineRule="exact"/>
              <w:ind w:left="60" w:leftChars="0" w:firstLine="0" w:firstLineChars="0"/>
              <w:jc w:val="left"/>
              <w:rPr>
                <w:rFonts w:hint="eastAsia" w:asciiTheme="minorHAnsi" w:hAnsiTheme="minorHAnsi" w:eastAsiaTheme="minorEastAsia" w:cstheme="minorBidi"/>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9" w:hRule="atLeast"/>
        </w:trPr>
        <w:tc>
          <w:tcPr>
            <w:tcW w:w="1195" w:type="dxa"/>
            <w:vMerge w:val="continue"/>
            <w:vAlign w:val="center"/>
          </w:tcPr>
          <w:p/>
        </w:tc>
        <w:tc>
          <w:tcPr>
            <w:tcW w:w="3898" w:type="dxa"/>
            <w:vAlign w:val="center"/>
          </w:tcPr>
          <w:p>
            <w:pPr>
              <w:spacing w:line="195" w:lineRule="exact"/>
              <w:ind w:left="40" w:firstLine="0"/>
              <w:jc w:val="left"/>
              <w:rPr>
                <w:sz w:val="18"/>
                <w:szCs w:val="18"/>
              </w:rPr>
            </w:pPr>
            <w:r>
              <w:rPr>
                <w:rFonts w:hint="eastAsia" w:ascii="宋体" w:hAnsi="宋体" w:eastAsia="宋体"/>
                <w:color w:val="000000"/>
                <w:sz w:val="18"/>
                <w:szCs w:val="18"/>
              </w:rPr>
              <w:t>申办方提供的医疗器械是否经过本院临工科验收</w:t>
            </w:r>
          </w:p>
        </w:tc>
        <w:tc>
          <w:tcPr>
            <w:tcW w:w="319"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3" w:hRule="atLeast"/>
        </w:trPr>
        <w:tc>
          <w:tcPr>
            <w:tcW w:w="1195" w:type="dxa"/>
            <w:vMerge w:val="restart"/>
            <w:vAlign w:val="center"/>
          </w:tcPr>
          <w:p>
            <w:pPr>
              <w:spacing w:line="255" w:lineRule="exact"/>
              <w:ind w:left="80" w:firstLine="0"/>
              <w:jc w:val="left"/>
            </w:pPr>
            <w:r>
              <w:rPr>
                <w:rFonts w:hint="eastAsia" w:ascii="宋体" w:hAnsi="宋体" w:eastAsia="宋体"/>
                <w:color w:val="000000"/>
                <w:sz w:val="18"/>
              </w:rPr>
              <w:t>试验药物管理</w:t>
            </w:r>
          </w:p>
        </w:tc>
        <w:tc>
          <w:tcPr>
            <w:tcW w:w="3898" w:type="dxa"/>
            <w:vAlign w:val="top"/>
          </w:tcPr>
          <w:p>
            <w:pPr>
              <w:spacing w:line="260" w:lineRule="exact"/>
              <w:ind w:left="40" w:firstLine="0"/>
              <w:jc w:val="left"/>
              <w:rPr>
                <w:sz w:val="18"/>
                <w:szCs w:val="18"/>
              </w:rPr>
            </w:pPr>
            <w:r>
              <w:rPr>
                <w:rFonts w:hint="eastAsia" w:ascii="宋体" w:hAnsi="宋体" w:eastAsia="宋体"/>
                <w:color w:val="000000"/>
                <w:sz w:val="18"/>
                <w:szCs w:val="18"/>
              </w:rPr>
              <w:t>中心药房用于长期储存该项目所有试验用药的冰箱是否在方案规定的温度条件下正常运行,冰箱、温度计是否有校验记录,温湿度记录是否完整</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64"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3" w:hRule="atLeast"/>
        </w:trPr>
        <w:tc>
          <w:tcPr>
            <w:tcW w:w="1195" w:type="dxa"/>
            <w:vMerge w:val="continue"/>
          </w:tcPr>
          <w:p/>
        </w:tc>
        <w:tc>
          <w:tcPr>
            <w:tcW w:w="3898" w:type="dxa"/>
            <w:vAlign w:val="top"/>
          </w:tcPr>
          <w:p>
            <w:pPr>
              <w:spacing w:line="280" w:lineRule="exact"/>
              <w:ind w:left="40" w:firstLine="0"/>
              <w:jc w:val="left"/>
              <w:rPr>
                <w:sz w:val="18"/>
                <w:szCs w:val="18"/>
              </w:rPr>
            </w:pPr>
            <w:r>
              <w:rPr>
                <w:rFonts w:hint="eastAsia" w:ascii="宋体" w:hAnsi="宋体" w:eastAsia="宋体"/>
                <w:color w:val="000000"/>
                <w:sz w:val="18"/>
                <w:szCs w:val="18"/>
              </w:rPr>
              <w:t>科室用于储存项目试验用药的冰箱是否在方案规定的温度条件下正常运行,冰箱、温度计是否有校验记录,温湿度记录是否完整,库存记录是否完整</w:t>
            </w:r>
          </w:p>
        </w:tc>
        <w:tc>
          <w:tcPr>
            <w:tcW w:w="319"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55"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Merge w:val="continue"/>
          </w:tcPr>
          <w:p/>
        </w:tc>
        <w:tc>
          <w:tcPr>
            <w:tcW w:w="3898" w:type="dxa"/>
            <w:vAlign w:val="center"/>
          </w:tcPr>
          <w:p>
            <w:pPr>
              <w:spacing w:line="225" w:lineRule="exact"/>
              <w:ind w:left="60" w:firstLine="0"/>
              <w:jc w:val="left"/>
              <w:rPr>
                <w:sz w:val="18"/>
                <w:szCs w:val="18"/>
              </w:rPr>
            </w:pPr>
            <w:r>
              <w:rPr>
                <w:rFonts w:hint="eastAsia" w:ascii="宋体" w:hAnsi="宋体" w:eastAsia="宋体"/>
                <w:color w:val="000000"/>
                <w:sz w:val="18"/>
                <w:szCs w:val="18"/>
              </w:rPr>
              <w:t>每个批次的试验用药物是否有相应的检测报告</w:t>
            </w:r>
          </w:p>
        </w:tc>
        <w:tc>
          <w:tcPr>
            <w:tcW w:w="319" w:type="dxa"/>
            <w:vAlign w:val="center"/>
          </w:tcPr>
          <w:p>
            <w:pPr>
              <w:spacing w:line="257"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8" w:hRule="atLeast"/>
        </w:trPr>
        <w:tc>
          <w:tcPr>
            <w:tcW w:w="1195" w:type="dxa"/>
            <w:vMerge w:val="continue"/>
          </w:tcPr>
          <w:p/>
        </w:tc>
        <w:tc>
          <w:tcPr>
            <w:tcW w:w="3898" w:type="dxa"/>
            <w:vAlign w:val="center"/>
          </w:tcPr>
          <w:p>
            <w:pPr>
              <w:spacing w:line="240" w:lineRule="exact"/>
              <w:ind w:left="40" w:firstLine="0"/>
              <w:jc w:val="left"/>
              <w:rPr>
                <w:sz w:val="18"/>
                <w:szCs w:val="18"/>
              </w:rPr>
            </w:pPr>
            <w:r>
              <w:rPr>
                <w:rFonts w:hint="eastAsia" w:ascii="宋体" w:hAnsi="宋体" w:eastAsia="宋体"/>
                <w:color w:val="000000"/>
                <w:sz w:val="18"/>
                <w:szCs w:val="18"/>
              </w:rPr>
              <w:t>药物是否按照规定进行接收、储存、分发、收回、退还,并记录</w:t>
            </w:r>
          </w:p>
        </w:tc>
        <w:tc>
          <w:tcPr>
            <w:tcW w:w="319" w:type="dxa"/>
            <w:vAlign w:val="center"/>
          </w:tcPr>
          <w:p>
            <w:pPr>
              <w:spacing w:line="257"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57"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4" w:hRule="atLeast"/>
        </w:trPr>
        <w:tc>
          <w:tcPr>
            <w:tcW w:w="1195" w:type="dxa"/>
            <w:vMerge w:val="continue"/>
          </w:tcPr>
          <w:p/>
        </w:tc>
        <w:tc>
          <w:tcPr>
            <w:tcW w:w="3898" w:type="dxa"/>
            <w:vAlign w:val="top"/>
          </w:tcPr>
          <w:p>
            <w:pPr>
              <w:spacing w:line="280" w:lineRule="exact"/>
              <w:ind w:left="40" w:firstLine="0"/>
              <w:jc w:val="left"/>
              <w:rPr>
                <w:sz w:val="18"/>
                <w:szCs w:val="18"/>
              </w:rPr>
            </w:pPr>
            <w:r>
              <w:rPr>
                <w:rFonts w:hint="eastAsia" w:ascii="宋体" w:hAnsi="宋体" w:eastAsia="宋体"/>
                <w:color w:val="000000"/>
                <w:sz w:val="18"/>
                <w:szCs w:val="18"/>
              </w:rPr>
              <w:t>是否有领药凭证/临床试验处方(包含试验药物、对照药物、联合用药物等)</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 w:hRule="atLeast"/>
        </w:trPr>
        <w:tc>
          <w:tcPr>
            <w:tcW w:w="1195" w:type="dxa"/>
            <w:vMerge w:val="continue"/>
          </w:tcPr>
          <w:p/>
        </w:tc>
        <w:tc>
          <w:tcPr>
            <w:tcW w:w="3898" w:type="dxa"/>
            <w:vAlign w:val="center"/>
          </w:tcPr>
          <w:p>
            <w:pPr>
              <w:spacing w:line="225" w:lineRule="exact"/>
              <w:ind w:left="40" w:firstLine="0"/>
              <w:jc w:val="left"/>
              <w:rPr>
                <w:sz w:val="18"/>
                <w:szCs w:val="18"/>
              </w:rPr>
            </w:pPr>
            <w:r>
              <w:rPr>
                <w:rFonts w:hint="eastAsia" w:ascii="宋体" w:hAnsi="宋体" w:eastAsia="宋体"/>
                <w:color w:val="000000"/>
                <w:sz w:val="18"/>
                <w:szCs w:val="18"/>
              </w:rPr>
              <w:t>试验用药品分发量、使用量、回收量是否吻合</w:t>
            </w:r>
          </w:p>
        </w:tc>
        <w:tc>
          <w:tcPr>
            <w:tcW w:w="319" w:type="dxa"/>
            <w:vAlign w:val="center"/>
          </w:tcPr>
          <w:p>
            <w:pPr>
              <w:spacing w:line="257"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57"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57" w:lineRule="exact"/>
              <w:ind w:left="6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6" w:hRule="atLeast"/>
        </w:trPr>
        <w:tc>
          <w:tcPr>
            <w:tcW w:w="1195" w:type="dxa"/>
            <w:vMerge w:val="continue"/>
          </w:tcPr>
          <w:p/>
        </w:tc>
        <w:tc>
          <w:tcPr>
            <w:tcW w:w="3898" w:type="dxa"/>
            <w:vAlign w:val="top"/>
          </w:tcPr>
          <w:p>
            <w:pPr>
              <w:spacing w:line="260" w:lineRule="exact"/>
              <w:ind w:left="40" w:firstLine="0"/>
              <w:jc w:val="left"/>
              <w:rPr>
                <w:sz w:val="18"/>
                <w:szCs w:val="18"/>
              </w:rPr>
            </w:pPr>
            <w:r>
              <w:rPr>
                <w:rFonts w:hint="eastAsia" w:ascii="宋体" w:hAnsi="宋体" w:eastAsia="宋体"/>
                <w:color w:val="000000"/>
                <w:sz w:val="18"/>
                <w:szCs w:val="18"/>
              </w:rPr>
              <w:t>配置记录、注射/输注是否有避光要求,其记录</w:t>
            </w:r>
          </w:p>
          <w:p>
            <w:pPr>
              <w:spacing w:line="260" w:lineRule="exact"/>
              <w:ind w:left="40" w:firstLine="0"/>
              <w:jc w:val="left"/>
              <w:rPr>
                <w:sz w:val="18"/>
                <w:szCs w:val="18"/>
              </w:rPr>
            </w:pPr>
            <w:r>
              <w:rPr>
                <w:rFonts w:hint="eastAsia" w:ascii="宋体" w:hAnsi="宋体" w:eastAsia="宋体"/>
                <w:color w:val="000000"/>
                <w:sz w:val="18"/>
                <w:szCs w:val="18"/>
              </w:rPr>
              <w:t>是否完整</w:t>
            </w:r>
          </w:p>
        </w:tc>
        <w:tc>
          <w:tcPr>
            <w:tcW w:w="319"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8" w:hRule="atLeast"/>
        </w:trPr>
        <w:tc>
          <w:tcPr>
            <w:tcW w:w="1195" w:type="dxa"/>
            <w:vMerge w:val="restart"/>
            <w:vAlign w:val="center"/>
          </w:tcPr>
          <w:p>
            <w:pPr>
              <w:spacing w:line="255" w:lineRule="exact"/>
              <w:ind w:left="240" w:firstLine="0"/>
              <w:jc w:val="left"/>
            </w:pPr>
            <w:r>
              <w:rPr>
                <w:rFonts w:hint="eastAsia" w:ascii="宋体" w:hAnsi="宋体" w:eastAsia="宋体"/>
                <w:color w:val="000000"/>
                <w:sz w:val="18"/>
              </w:rPr>
              <w:t>样本管理</w:t>
            </w:r>
          </w:p>
        </w:tc>
        <w:tc>
          <w:tcPr>
            <w:tcW w:w="3898" w:type="dxa"/>
            <w:vAlign w:val="top"/>
          </w:tcPr>
          <w:p>
            <w:pPr>
              <w:spacing w:line="260" w:lineRule="exact"/>
              <w:ind w:left="60" w:firstLine="0"/>
              <w:jc w:val="left"/>
              <w:rPr>
                <w:sz w:val="18"/>
                <w:szCs w:val="18"/>
              </w:rPr>
            </w:pPr>
            <w:r>
              <w:rPr>
                <w:rFonts w:hint="eastAsia" w:ascii="宋体" w:hAnsi="宋体" w:eastAsia="宋体"/>
                <w:color w:val="000000"/>
                <w:sz w:val="18"/>
                <w:szCs w:val="18"/>
              </w:rPr>
              <w:t>样本采集、预处理、保存、寄送的过程记录是否完善(寄送样本是否有双人核对)</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Merge w:val="continue"/>
          </w:tcPr>
          <w:p/>
        </w:tc>
        <w:tc>
          <w:tcPr>
            <w:tcW w:w="3898" w:type="dxa"/>
            <w:vAlign w:val="center"/>
          </w:tcPr>
          <w:p>
            <w:pPr>
              <w:spacing w:line="225" w:lineRule="exact"/>
              <w:ind w:left="60" w:firstLine="0"/>
              <w:jc w:val="left"/>
              <w:rPr>
                <w:sz w:val="18"/>
                <w:szCs w:val="18"/>
              </w:rPr>
            </w:pPr>
            <w:r>
              <w:rPr>
                <w:rFonts w:hint="eastAsia" w:ascii="宋体" w:hAnsi="宋体" w:eastAsia="宋体"/>
                <w:color w:val="000000"/>
                <w:sz w:val="18"/>
                <w:szCs w:val="18"/>
              </w:rPr>
              <w:t>是否有离心机、冰箱的使用记录</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6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8" w:hRule="atLeast"/>
        </w:trPr>
        <w:tc>
          <w:tcPr>
            <w:tcW w:w="1195" w:type="dxa"/>
            <w:vMerge w:val="restart"/>
            <w:vAlign w:val="center"/>
          </w:tcPr>
          <w:p>
            <w:pPr>
              <w:spacing w:line="255" w:lineRule="exact"/>
              <w:ind w:left="260" w:firstLine="0"/>
              <w:jc w:val="left"/>
            </w:pPr>
            <w:r>
              <w:rPr>
                <w:rFonts w:hint="eastAsia" w:ascii="宋体" w:hAnsi="宋体" w:eastAsia="宋体"/>
                <w:color w:val="000000"/>
                <w:sz w:val="18"/>
              </w:rPr>
              <w:t>文件管理</w:t>
            </w:r>
          </w:p>
        </w:tc>
        <w:tc>
          <w:tcPr>
            <w:tcW w:w="3898" w:type="dxa"/>
            <w:vAlign w:val="center"/>
          </w:tcPr>
          <w:p>
            <w:pPr>
              <w:spacing w:line="240" w:lineRule="exact"/>
              <w:ind w:left="40" w:firstLine="0"/>
              <w:jc w:val="left"/>
              <w:rPr>
                <w:sz w:val="18"/>
                <w:szCs w:val="18"/>
              </w:rPr>
            </w:pPr>
            <w:r>
              <w:rPr>
                <w:rFonts w:hint="eastAsia" w:ascii="宋体" w:hAnsi="宋体" w:eastAsia="宋体"/>
                <w:color w:val="000000"/>
                <w:sz w:val="18"/>
                <w:szCs w:val="18"/>
              </w:rPr>
              <w:t>临床试验资料是否完整(原始记录、合同、批件、项目资料等)</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55"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Merge w:val="continue"/>
          </w:tcPr>
          <w:p/>
        </w:tc>
        <w:tc>
          <w:tcPr>
            <w:tcW w:w="3898" w:type="dxa"/>
            <w:vAlign w:val="center"/>
          </w:tcPr>
          <w:p>
            <w:pPr>
              <w:spacing w:line="225" w:lineRule="exact"/>
              <w:ind w:left="40" w:firstLine="0"/>
              <w:jc w:val="left"/>
              <w:rPr>
                <w:sz w:val="18"/>
                <w:szCs w:val="18"/>
              </w:rPr>
            </w:pPr>
            <w:r>
              <w:rPr>
                <w:rFonts w:hint="eastAsia" w:ascii="宋体" w:hAnsi="宋体" w:eastAsia="宋体"/>
                <w:color w:val="000000"/>
                <w:sz w:val="18"/>
                <w:szCs w:val="18"/>
              </w:rPr>
              <w:t>是否按时向伦理委员会递交年度报告</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55"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0" w:hRule="atLeast"/>
        </w:trPr>
        <w:tc>
          <w:tcPr>
            <w:tcW w:w="1195" w:type="dxa"/>
            <w:vMerge w:val="continue"/>
          </w:tcPr>
          <w:p/>
        </w:tc>
        <w:tc>
          <w:tcPr>
            <w:tcW w:w="3898" w:type="dxa"/>
            <w:vAlign w:val="center"/>
          </w:tcPr>
          <w:p>
            <w:pPr>
              <w:spacing w:line="225" w:lineRule="exact"/>
              <w:ind w:left="40" w:firstLine="0"/>
              <w:jc w:val="left"/>
              <w:rPr>
                <w:sz w:val="18"/>
                <w:szCs w:val="18"/>
              </w:rPr>
            </w:pPr>
            <w:r>
              <w:rPr>
                <w:rFonts w:hint="eastAsia" w:ascii="宋体" w:hAnsi="宋体" w:eastAsia="宋体"/>
                <w:color w:val="000000"/>
                <w:sz w:val="18"/>
                <w:szCs w:val="18"/>
              </w:rPr>
              <w:t>方案更新是否获得本院伦理委员会批准</w:t>
            </w:r>
          </w:p>
        </w:tc>
        <w:tc>
          <w:tcPr>
            <w:tcW w:w="319"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4" w:hRule="atLeast"/>
        </w:trPr>
        <w:tc>
          <w:tcPr>
            <w:tcW w:w="1195" w:type="dxa"/>
            <w:vMerge w:val="continue"/>
          </w:tcPr>
          <w:p/>
        </w:tc>
        <w:tc>
          <w:tcPr>
            <w:tcW w:w="3898" w:type="dxa"/>
            <w:vAlign w:val="center"/>
          </w:tcPr>
          <w:p>
            <w:pPr>
              <w:spacing w:line="180" w:lineRule="exact"/>
              <w:ind w:left="40" w:firstLine="0"/>
              <w:jc w:val="left"/>
              <w:rPr>
                <w:sz w:val="18"/>
                <w:szCs w:val="18"/>
              </w:rPr>
            </w:pPr>
            <w:r>
              <w:rPr>
                <w:rFonts w:hint="eastAsia" w:ascii="宋体" w:hAnsi="宋体" w:eastAsia="宋体"/>
                <w:color w:val="000000"/>
                <w:sz w:val="18"/>
                <w:szCs w:val="18"/>
              </w:rPr>
              <w:t>是否按照法规要求向机构、伦理递交SUSAR、DSUR</w:t>
            </w:r>
          </w:p>
        </w:tc>
        <w:tc>
          <w:tcPr>
            <w:tcW w:w="319"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16" w:lineRule="exact"/>
              <w:ind w:left="6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Align w:val="center"/>
          </w:tcPr>
          <w:p>
            <w:pPr>
              <w:spacing w:line="225" w:lineRule="exact"/>
              <w:ind w:left="60" w:firstLine="0"/>
              <w:jc w:val="left"/>
            </w:pPr>
            <w:r>
              <w:rPr>
                <w:rFonts w:hint="eastAsia" w:ascii="宋体" w:hAnsi="宋体" w:eastAsia="宋体"/>
                <w:color w:val="000000"/>
                <w:sz w:val="16"/>
              </w:rPr>
              <w:t>受试者补助管理</w:t>
            </w:r>
          </w:p>
        </w:tc>
        <w:tc>
          <w:tcPr>
            <w:tcW w:w="3898" w:type="dxa"/>
            <w:vAlign w:val="center"/>
          </w:tcPr>
          <w:p>
            <w:pPr>
              <w:spacing w:line="225" w:lineRule="exact"/>
              <w:ind w:left="60" w:firstLine="0"/>
              <w:jc w:val="left"/>
              <w:rPr>
                <w:sz w:val="18"/>
                <w:szCs w:val="18"/>
              </w:rPr>
            </w:pPr>
            <w:r>
              <w:rPr>
                <w:rFonts w:hint="eastAsia" w:ascii="宋体" w:hAnsi="宋体" w:eastAsia="宋体"/>
                <w:color w:val="000000"/>
                <w:sz w:val="18"/>
                <w:szCs w:val="18"/>
              </w:rPr>
              <w:t>是否及时并完整地给予受试者补助</w:t>
            </w:r>
          </w:p>
        </w:tc>
        <w:tc>
          <w:tcPr>
            <w:tcW w:w="319" w:type="dxa"/>
            <w:vAlign w:val="center"/>
          </w:tcPr>
          <w:p>
            <w:pPr>
              <w:spacing w:line="240" w:lineRule="exact"/>
              <w:ind w:left="6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4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Align w:val="center"/>
          </w:tcPr>
          <w:p>
            <w:pPr>
              <w:spacing w:line="225" w:lineRule="exact"/>
              <w:ind w:left="280" w:firstLine="0"/>
              <w:jc w:val="left"/>
            </w:pPr>
            <w:r>
              <w:rPr>
                <w:rFonts w:hint="eastAsia" w:ascii="宋体" w:hAnsi="宋体" w:eastAsia="宋体"/>
                <w:color w:val="000000"/>
                <w:sz w:val="18"/>
              </w:rPr>
              <w:t>免费检查</w:t>
            </w:r>
          </w:p>
        </w:tc>
        <w:tc>
          <w:tcPr>
            <w:tcW w:w="3898" w:type="dxa"/>
            <w:vAlign w:val="center"/>
          </w:tcPr>
          <w:p>
            <w:pPr>
              <w:spacing w:line="225" w:lineRule="exact"/>
              <w:ind w:left="60" w:firstLine="0"/>
              <w:jc w:val="left"/>
              <w:rPr>
                <w:sz w:val="18"/>
                <w:szCs w:val="18"/>
              </w:rPr>
            </w:pPr>
            <w:r>
              <w:rPr>
                <w:rFonts w:hint="eastAsia" w:ascii="宋体" w:hAnsi="宋体" w:eastAsia="宋体"/>
                <w:color w:val="000000"/>
                <w:sz w:val="18"/>
                <w:szCs w:val="18"/>
              </w:rPr>
              <w:t>方案与合同规定免费检查的项目是否均已免费</w:t>
            </w:r>
          </w:p>
        </w:tc>
        <w:tc>
          <w:tcPr>
            <w:tcW w:w="319" w:type="dxa"/>
            <w:vAlign w:val="center"/>
          </w:tcPr>
          <w:p>
            <w:pPr>
              <w:spacing w:line="257"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57"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Merge w:val="restart"/>
            <w:vAlign w:val="center"/>
          </w:tcPr>
          <w:p>
            <w:pPr>
              <w:spacing w:line="240" w:lineRule="exact"/>
              <w:ind w:left="400" w:firstLine="0"/>
              <w:jc w:val="left"/>
            </w:pPr>
            <w:r>
              <w:rPr>
                <w:rFonts w:hint="eastAsia" w:ascii="宋体" w:hAnsi="宋体" w:eastAsia="宋体"/>
                <w:color w:val="000000"/>
                <w:sz w:val="18"/>
              </w:rPr>
              <w:t>监查</w:t>
            </w:r>
          </w:p>
        </w:tc>
        <w:tc>
          <w:tcPr>
            <w:tcW w:w="3898" w:type="dxa"/>
            <w:vAlign w:val="center"/>
          </w:tcPr>
          <w:p>
            <w:pPr>
              <w:spacing w:line="240" w:lineRule="exact"/>
              <w:ind w:left="40" w:firstLine="0"/>
              <w:jc w:val="left"/>
              <w:rPr>
                <w:sz w:val="18"/>
                <w:szCs w:val="18"/>
              </w:rPr>
            </w:pPr>
            <w:r>
              <w:rPr>
                <w:rFonts w:hint="eastAsia" w:ascii="宋体" w:hAnsi="宋体" w:eastAsia="宋体"/>
                <w:color w:val="000000"/>
                <w:sz w:val="18"/>
                <w:szCs w:val="18"/>
              </w:rPr>
              <w:t>监查员是否定期进行监查</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55"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16"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Merge w:val="continue"/>
          </w:tcPr>
          <w:p/>
        </w:tc>
        <w:tc>
          <w:tcPr>
            <w:tcW w:w="3898" w:type="dxa"/>
            <w:vAlign w:val="center"/>
          </w:tcPr>
          <w:p>
            <w:pPr>
              <w:spacing w:line="210" w:lineRule="exact"/>
              <w:ind w:left="40" w:firstLine="0"/>
              <w:jc w:val="left"/>
              <w:rPr>
                <w:sz w:val="18"/>
                <w:szCs w:val="18"/>
              </w:rPr>
            </w:pPr>
            <w:r>
              <w:rPr>
                <w:rFonts w:hint="eastAsia" w:ascii="宋体" w:hAnsi="宋体" w:eastAsia="宋体"/>
                <w:color w:val="000000"/>
                <w:sz w:val="18"/>
                <w:szCs w:val="18"/>
              </w:rPr>
              <w:t>监查员备案材料是否齐全(身份证+公司委派函)</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Align w:val="center"/>
          </w:tcPr>
          <w:p>
            <w:pPr>
              <w:spacing w:line="240" w:lineRule="exact"/>
              <w:ind w:left="220" w:firstLine="0"/>
              <w:jc w:val="left"/>
            </w:pPr>
            <w:r>
              <w:rPr>
                <w:rFonts w:hint="eastAsia" w:ascii="宋体" w:hAnsi="宋体" w:eastAsia="宋体"/>
                <w:color w:val="000000"/>
                <w:sz w:val="18"/>
              </w:rPr>
              <w:t>CRC管理</w:t>
            </w:r>
          </w:p>
        </w:tc>
        <w:tc>
          <w:tcPr>
            <w:tcW w:w="3898" w:type="dxa"/>
            <w:vAlign w:val="center"/>
          </w:tcPr>
          <w:p>
            <w:pPr>
              <w:spacing w:line="240" w:lineRule="exact"/>
              <w:ind w:left="40" w:firstLine="0"/>
              <w:jc w:val="left"/>
              <w:rPr>
                <w:sz w:val="18"/>
                <w:szCs w:val="18"/>
              </w:rPr>
            </w:pPr>
            <w:r>
              <w:rPr>
                <w:rFonts w:hint="eastAsia" w:ascii="宋体" w:hAnsi="宋体" w:eastAsia="宋体"/>
                <w:color w:val="000000"/>
                <w:sz w:val="18"/>
                <w:szCs w:val="18"/>
              </w:rPr>
              <w:t>CRC协议、CRC备案材料是否齐全</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 w:hRule="atLeast"/>
        </w:trPr>
        <w:tc>
          <w:tcPr>
            <w:tcW w:w="1195" w:type="dxa"/>
            <w:vAlign w:val="center"/>
          </w:tcPr>
          <w:p>
            <w:pPr>
              <w:spacing w:line="240" w:lineRule="exact"/>
              <w:ind w:left="80" w:firstLine="0"/>
              <w:jc w:val="left"/>
            </w:pPr>
            <w:r>
              <w:rPr>
                <w:rFonts w:hint="eastAsia" w:ascii="宋体" w:hAnsi="宋体" w:eastAsia="宋体"/>
                <w:color w:val="000000"/>
                <w:sz w:val="18"/>
              </w:rPr>
              <w:t>科室质控情况</w:t>
            </w:r>
          </w:p>
        </w:tc>
        <w:tc>
          <w:tcPr>
            <w:tcW w:w="3898" w:type="dxa"/>
            <w:vAlign w:val="center"/>
          </w:tcPr>
          <w:p>
            <w:pPr>
              <w:spacing w:line="240" w:lineRule="exact"/>
              <w:ind w:left="40" w:firstLine="0"/>
              <w:jc w:val="left"/>
              <w:rPr>
                <w:sz w:val="18"/>
                <w:szCs w:val="18"/>
              </w:rPr>
            </w:pPr>
            <w:r>
              <w:rPr>
                <w:rFonts w:hint="eastAsia" w:ascii="宋体" w:hAnsi="宋体" w:eastAsia="宋体"/>
                <w:color w:val="000000"/>
                <w:sz w:val="18"/>
                <w:szCs w:val="18"/>
              </w:rPr>
              <w:t>是否完成科室内部质控</w:t>
            </w:r>
          </w:p>
        </w:tc>
        <w:tc>
          <w:tcPr>
            <w:tcW w:w="319" w:type="dxa"/>
            <w:vAlign w:val="center"/>
          </w:tcPr>
          <w:p>
            <w:pPr>
              <w:spacing w:line="270" w:lineRule="exact"/>
              <w:ind w:left="80" w:firstLine="0"/>
              <w:jc w:val="left"/>
              <w:rPr>
                <w:sz w:val="18"/>
                <w:szCs w:val="18"/>
              </w:rPr>
            </w:pPr>
            <w:r>
              <w:rPr>
                <w:rFonts w:hint="eastAsia" w:ascii="宋体" w:hAnsi="宋体" w:eastAsia="宋体"/>
                <w:color w:val="000000"/>
                <w:sz w:val="18"/>
                <w:szCs w:val="18"/>
              </w:rPr>
              <w:t>口</w:t>
            </w:r>
          </w:p>
        </w:tc>
        <w:tc>
          <w:tcPr>
            <w:tcW w:w="341" w:type="dxa"/>
            <w:vAlign w:val="center"/>
          </w:tcPr>
          <w:p>
            <w:pPr>
              <w:spacing w:line="255" w:lineRule="exact"/>
              <w:ind w:left="100" w:firstLine="0"/>
              <w:jc w:val="left"/>
              <w:rPr>
                <w:sz w:val="18"/>
                <w:szCs w:val="18"/>
              </w:rPr>
            </w:pPr>
            <w:r>
              <w:rPr>
                <w:rFonts w:hint="eastAsia" w:ascii="宋体" w:hAnsi="宋体" w:eastAsia="宋体"/>
                <w:color w:val="000000"/>
                <w:sz w:val="18"/>
                <w:szCs w:val="18"/>
              </w:rPr>
              <w:t>口</w:t>
            </w:r>
          </w:p>
        </w:tc>
        <w:tc>
          <w:tcPr>
            <w:tcW w:w="351" w:type="dxa"/>
            <w:vAlign w:val="center"/>
          </w:tcPr>
          <w:p>
            <w:pPr>
              <w:spacing w:line="257" w:lineRule="exact"/>
              <w:ind w:left="80" w:firstLine="0"/>
              <w:jc w:val="left"/>
              <w:rPr>
                <w:sz w:val="18"/>
                <w:szCs w:val="18"/>
              </w:rPr>
            </w:pPr>
            <w:r>
              <w:rPr>
                <w:rFonts w:hint="eastAsia" w:ascii="宋体" w:hAnsi="宋体" w:eastAsia="宋体"/>
                <w:color w:val="000000"/>
                <w:sz w:val="18"/>
                <w:szCs w:val="18"/>
              </w:rPr>
              <w:t>口</w:t>
            </w:r>
          </w:p>
        </w:tc>
        <w:tc>
          <w:tcPr>
            <w:tcW w:w="284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90" w:hRule="atLeast"/>
        </w:trPr>
        <w:tc>
          <w:tcPr>
            <w:tcW w:w="119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ascii="宋体" w:hAnsi="宋体" w:eastAsia="宋体"/>
                <w:color w:val="000000"/>
                <w:sz w:val="18"/>
              </w:rPr>
              <w:t>检查结果(包括存在的问题)、建议</w:t>
            </w:r>
          </w:p>
        </w:tc>
        <w:tc>
          <w:tcPr>
            <w:tcW w:w="7755" w:type="dxa"/>
            <w:gridSpan w:val="5"/>
            <w:vAlign w:val="center"/>
          </w:tcPr>
          <w:p/>
          <w:p/>
          <w:p/>
          <w:p/>
          <w:p/>
          <w:p/>
          <w:p/>
          <w:p/>
          <w:p/>
          <w:p/>
          <w:p/>
          <w:p/>
          <w:p/>
        </w:tc>
      </w:tr>
    </w:tbl>
    <w:p>
      <w:pPr>
        <w:tabs>
          <w:tab w:val="center" w:pos="4610"/>
        </w:tabs>
        <w:ind w:firstLine="2640" w:firstLineChars="1100"/>
        <w:rPr>
          <w:rFonts w:hint="eastAsia"/>
          <w:sz w:val="24"/>
          <w:szCs w:val="24"/>
          <w:lang w:eastAsia="zh-CN"/>
        </w:rPr>
      </w:pPr>
    </w:p>
    <w:tbl>
      <w:tblPr>
        <w:tblStyle w:val="4"/>
        <w:tblpPr w:leftFromText="180" w:rightFromText="180" w:vertAnchor="text" w:horzAnchor="page" w:tblpX="846" w:tblpY="229"/>
        <w:tblOverlap w:val="never"/>
        <w:tblW w:w="90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67"/>
        <w:gridCol w:w="372"/>
        <w:gridCol w:w="2967"/>
        <w:gridCol w:w="1533"/>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15" w:hRule="atLeast"/>
        </w:trPr>
        <w:tc>
          <w:tcPr>
            <w:tcW w:w="1167"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ascii="宋体" w:hAnsi="宋体" w:eastAsia="宋体"/>
                <w:color w:val="000000"/>
                <w:sz w:val="18"/>
              </w:rPr>
              <w:t>检查结果(包括存在的问题)、建议</w:t>
            </w:r>
          </w:p>
        </w:tc>
        <w:tc>
          <w:tcPr>
            <w:tcW w:w="7845" w:type="dxa"/>
            <w:gridSpan w:val="4"/>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60" w:hRule="atLeast"/>
        </w:trPr>
        <w:tc>
          <w:tcPr>
            <w:tcW w:w="1167" w:type="dxa"/>
            <w:vAlign w:val="center"/>
          </w:tcPr>
          <w:p>
            <w:pPr>
              <w:spacing w:line="270" w:lineRule="exact"/>
              <w:ind w:left="60" w:firstLine="0"/>
              <w:jc w:val="center"/>
            </w:pPr>
            <w:r>
              <w:rPr>
                <w:rFonts w:hint="eastAsia" w:ascii="宋体" w:hAnsi="宋体" w:eastAsia="宋体"/>
                <w:color w:val="000000"/>
                <w:sz w:val="18"/>
              </w:rPr>
              <w:t>研究者意见</w:t>
            </w:r>
          </w:p>
        </w:tc>
        <w:tc>
          <w:tcPr>
            <w:tcW w:w="7845" w:type="dxa"/>
            <w:gridSpan w:val="4"/>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5" w:hRule="atLeast"/>
        </w:trPr>
        <w:tc>
          <w:tcPr>
            <w:tcW w:w="1167" w:type="dxa"/>
            <w:vAlign w:val="center"/>
          </w:tcPr>
          <w:p>
            <w:pPr>
              <w:spacing w:line="270" w:lineRule="exact"/>
              <w:jc w:val="center"/>
            </w:pPr>
            <w:r>
              <w:rPr>
                <w:rFonts w:hint="eastAsia" w:ascii="宋体" w:hAnsi="宋体" w:eastAsia="宋体"/>
                <w:color w:val="000000"/>
                <w:sz w:val="18"/>
              </w:rPr>
              <w:t>整改情况</w:t>
            </w:r>
          </w:p>
        </w:tc>
        <w:tc>
          <w:tcPr>
            <w:tcW w:w="7845" w:type="dxa"/>
            <w:gridSpan w:val="4"/>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40" w:hRule="atLeast"/>
        </w:trPr>
        <w:tc>
          <w:tcPr>
            <w:tcW w:w="1539" w:type="dxa"/>
            <w:gridSpan w:val="2"/>
            <w:vAlign w:val="top"/>
          </w:tcPr>
          <w:p>
            <w:pPr>
              <w:spacing w:before="235" w:line="300" w:lineRule="exact"/>
              <w:jc w:val="center"/>
            </w:pPr>
            <w:r>
              <w:rPr>
                <w:rFonts w:hint="eastAsia" w:ascii="宋体" w:hAnsi="宋体" w:eastAsia="宋体"/>
                <w:color w:val="000000"/>
                <w:sz w:val="18"/>
              </w:rPr>
              <w:t>研究者</w:t>
            </w:r>
          </w:p>
          <w:p>
            <w:pPr>
              <w:spacing w:line="300" w:lineRule="exact"/>
              <w:jc w:val="center"/>
            </w:pPr>
            <w:r>
              <w:rPr>
                <w:rFonts w:hint="eastAsia" w:ascii="宋体" w:hAnsi="宋体" w:eastAsia="宋体"/>
                <w:color w:val="000000"/>
                <w:sz w:val="18"/>
              </w:rPr>
              <w:t>（签名／日期）</w:t>
            </w:r>
          </w:p>
        </w:tc>
        <w:tc>
          <w:tcPr>
            <w:tcW w:w="2967" w:type="dxa"/>
            <w:vAlign w:val="center"/>
          </w:tcPr>
          <w:p>
            <w:pPr>
              <w:jc w:val="center"/>
            </w:pPr>
          </w:p>
        </w:tc>
        <w:tc>
          <w:tcPr>
            <w:tcW w:w="1533" w:type="dxa"/>
            <w:vAlign w:val="top"/>
          </w:tcPr>
          <w:p>
            <w:pPr>
              <w:spacing w:before="292" w:line="280" w:lineRule="exact"/>
              <w:jc w:val="center"/>
            </w:pPr>
            <w:r>
              <w:rPr>
                <w:rFonts w:hint="eastAsia" w:ascii="宋体" w:hAnsi="宋体" w:eastAsia="宋体"/>
                <w:color w:val="000000"/>
                <w:sz w:val="18"/>
              </w:rPr>
              <w:t>质控员</w:t>
            </w:r>
          </w:p>
          <w:p>
            <w:pPr>
              <w:spacing w:line="280" w:lineRule="exact"/>
              <w:jc w:val="center"/>
            </w:pPr>
            <w:r>
              <w:rPr>
                <w:rFonts w:hint="eastAsia" w:ascii="宋体" w:hAnsi="宋体" w:eastAsia="宋体"/>
                <w:color w:val="000000"/>
                <w:sz w:val="18"/>
              </w:rPr>
              <w:t>（签名／日期）</w:t>
            </w:r>
          </w:p>
        </w:tc>
        <w:tc>
          <w:tcPr>
            <w:tcW w:w="2973" w:type="dxa"/>
            <w:vAlign w:val="center"/>
          </w:tcPr>
          <w:p/>
        </w:tc>
      </w:tr>
    </w:tbl>
    <w:p>
      <w:pPr>
        <w:bidi w:val="0"/>
        <w:rPr>
          <w:sz w:val="18"/>
          <w:szCs w:val="18"/>
        </w:rPr>
      </w:pPr>
    </w:p>
    <w:p>
      <w:pPr>
        <w:bidi w:val="0"/>
        <w:rPr>
          <w:sz w:val="18"/>
          <w:szCs w:val="18"/>
        </w:rPr>
      </w:pPr>
    </w:p>
    <w:p>
      <w:pPr>
        <w:bidi w:val="0"/>
        <w:rPr>
          <w:sz w:val="18"/>
          <w:szCs w:val="18"/>
        </w:rPr>
      </w:pPr>
    </w:p>
    <w:sectPr>
      <w:headerReference r:id="rId3" w:type="default"/>
      <w:footerReference r:id="rId4" w:type="default"/>
      <w:pgSz w:w="10660" w:h="16840"/>
      <w:pgMar w:top="1032" w:right="720" w:bottom="720" w:left="720" w:header="454" w:footer="794" w:gutter="0"/>
      <w:paperSrc/>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lang w:eastAsia="zh-CN"/>
      </w:rPr>
      <w:tab/>
    </w:r>
  </w:p>
  <w:p>
    <w:pPr>
      <w:pStyle w:val="2"/>
      <w:ind w:firstLine="360" w:firstLineChars="200"/>
    </w:pPr>
    <w:r>
      <w:rPr>
        <w:rFonts w:hint="eastAsia"/>
        <w:sz w:val="18"/>
        <w:szCs w:val="18"/>
        <w:lang w:val="en-US" w:eastAsia="zh-CN"/>
      </w:rPr>
      <w:t>江山市人民</w:t>
    </w:r>
    <w:r>
      <w:rPr>
        <w:rFonts w:hint="eastAsia"/>
        <w:sz w:val="18"/>
        <w:szCs w:val="18"/>
      </w:rPr>
      <w:t>医院</w:t>
    </w:r>
    <w:r>
      <w:rPr>
        <w:rFonts w:hint="eastAsia"/>
        <w:sz w:val="18"/>
        <w:szCs w:val="18"/>
        <w:lang w:val="en-US" w:eastAsia="zh-CN"/>
      </w:rPr>
      <w:t>--</w:t>
    </w:r>
    <w:r>
      <w:rPr>
        <w:rFonts w:hint="eastAsia"/>
        <w:sz w:val="18"/>
        <w:szCs w:val="18"/>
      </w:rPr>
      <w:t xml:space="preserve">临床试验机构 </w:t>
    </w:r>
    <w:r>
      <w:rPr>
        <w:rFonts w:hint="eastAsia"/>
        <w:sz w:val="18"/>
        <w:szCs w:val="18"/>
        <w:lang w:val="en-US" w:eastAsia="zh-CN"/>
      </w:rPr>
      <w:t xml:space="preserve">                            </w:t>
    </w:r>
    <w:r>
      <w:rPr>
        <w:rFonts w:hint="eastAsia"/>
        <w:lang w:val="en-US" w:eastAsia="zh-CN"/>
      </w:rPr>
      <w:t>版本日期：2023年4月3日（2023年第1版</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r>
      <w:drawing>
        <wp:inline distT="0" distB="0" distL="114300" distR="114300">
          <wp:extent cx="1781810" cy="403225"/>
          <wp:effectExtent l="0" t="0" r="8890" b="15875"/>
          <wp:docPr id="1" name="图片 1" descr="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院徽"/>
                  <pic:cNvPicPr>
                    <a:picLocks noChangeAspect="1"/>
                  </pic:cNvPicPr>
                </pic:nvPicPr>
                <pic:blipFill>
                  <a:blip r:embed="rId1"/>
                  <a:stretch>
                    <a:fillRect/>
                  </a:stretch>
                </pic:blipFill>
                <pic:spPr>
                  <a:xfrm>
                    <a:off x="0" y="0"/>
                    <a:ext cx="1781810" cy="403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lkMDBhNGJjMDlkOTllN2UwNzYwOGQxNDUzYTcwMzgifQ=="/>
  </w:docVars>
  <w:rsids>
    <w:rsidRoot w:val="00BD0BC8"/>
    <w:rsid w:val="000D6051"/>
    <w:rsid w:val="009F0BE0"/>
    <w:rsid w:val="00BA6D97"/>
    <w:rsid w:val="00BD0BC8"/>
    <w:rsid w:val="0D0532E0"/>
    <w:rsid w:val="141B50D7"/>
    <w:rsid w:val="176C4581"/>
    <w:rsid w:val="374837AA"/>
    <w:rsid w:val="3CB7694E"/>
    <w:rsid w:val="640F2BC0"/>
    <w:rsid w:val="79DC1053"/>
    <w:rsid w:val="7A4C266B"/>
    <w:rsid w:val="7AE81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1582</Words>
  <Characters>1680</Characters>
  <TotalTime>18</TotalTime>
  <ScaleCrop>false</ScaleCrop>
  <LinksUpToDate>false</LinksUpToDate>
  <CharactersWithSpaces>1751</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2023-02-10T06:27:00Z</dcterms:created>
  <dc:creator>INTSIG</dc:creator>
  <dc:description>Intsig Word Converter</dc:description>
  <cp:lastModifiedBy>陈文娟</cp:lastModifiedBy>
  <cp:lastPrinted>2023-08-15T09:55:00Z</cp:lastPrinted>
  <dcterms:modified xsi:type="dcterms:W3CDTF">2023-08-16T02:11:35Z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C7829E07E5224D1C83298F278B06A91C</vt:lpwstr>
  </property>
</Properties>
</file>